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63D3" w14:textId="77777777" w:rsidR="00510177" w:rsidRDefault="00397840">
      <w:r>
        <w:rPr>
          <w:noProof/>
        </w:rPr>
        <mc:AlternateContent>
          <mc:Choice Requires="wps">
            <w:drawing>
              <wp:anchor distT="0" distB="0" distL="114300" distR="114300" simplePos="0" relativeHeight="251659264" behindDoc="0" locked="0" layoutInCell="1" allowOverlap="1" wp14:anchorId="065422B9" wp14:editId="64C4BF0A">
                <wp:simplePos x="0" y="0"/>
                <wp:positionH relativeFrom="margin">
                  <wp:align>left</wp:align>
                </wp:positionH>
                <wp:positionV relativeFrom="paragraph">
                  <wp:posOffset>13335</wp:posOffset>
                </wp:positionV>
                <wp:extent cx="2828925" cy="581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28925" cy="5810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27435" w14:textId="77777777" w:rsidR="00A70532" w:rsidRPr="00321CDB" w:rsidRDefault="00A70532" w:rsidP="00397840">
                            <w:pPr>
                              <w:jc w:val="center"/>
                              <w:rPr>
                                <w:rFonts w:asciiTheme="minorEastAsia" w:hAnsiTheme="minorEastAsia"/>
                                <w:b/>
                                <w:color w:val="000000" w:themeColor="text1"/>
                                <w:sz w:val="28"/>
                              </w:rPr>
                            </w:pPr>
                            <w:r w:rsidRPr="00321CDB">
                              <w:rPr>
                                <w:rFonts w:asciiTheme="minorEastAsia" w:hAnsiTheme="minorEastAsia" w:hint="eastAsia"/>
                                <w:b/>
                                <w:color w:val="000000" w:themeColor="text1"/>
                                <w:sz w:val="28"/>
                              </w:rPr>
                              <w:t>道　徳　教　育　研　究　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0;margin-top:1.05pt;width:222.75pt;height:45.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" filled="f" strokecolor="black [3213]" strokeweight=".5pt">
                <v:stroke joinstyle="miter"/>
                <v:textbox>
                  <w:txbxContent>
                    <w:p w:rsidR="00A70532" w:rsidRPr="00321CDB" w:rsidRDefault="00A70532" w:rsidP="00397840">
                      <w:pPr>
                        <w:jc w:val="center"/>
                        <w:rPr>
                          <w:rFonts w:asciiTheme="minorEastAsia" w:hAnsiTheme="minorEastAsia"/>
                          <w:b/>
                          <w:color w:val="000000" w:themeColor="text1"/>
                          <w:sz w:val="28"/>
                        </w:rPr>
                      </w:pPr>
                      <w:r w:rsidRPr="00321CDB">
                        <w:rPr>
                          <w:rFonts w:asciiTheme="minorEastAsia" w:hAnsiTheme="minorEastAsia" w:hint="eastAsia"/>
                          <w:b/>
                          <w:color w:val="000000" w:themeColor="text1"/>
                          <w:sz w:val="28"/>
                        </w:rPr>
                        <w:t>道　徳　教　育　研　究　部</w:t>
                      </w:r>
                    </w:p>
                  </w:txbxContent>
                </v:textbox>
                <w10:wrap anchorx="margin"/>
              </v:roundrect>
            </w:pict>
          </mc:Fallback>
        </mc:AlternateContent>
      </w:r>
    </w:p>
    <w:p w14:paraId="37B6363F" w14:textId="77777777" w:rsidR="00510177" w:rsidRDefault="00510177"/>
    <w:p w14:paraId="644BE940" w14:textId="77777777" w:rsidR="00510177" w:rsidRDefault="00510177"/>
    <w:p w14:paraId="4F4023CD" w14:textId="77777777" w:rsidR="00DD2803" w:rsidRPr="00BD3EBE" w:rsidRDefault="00DD2803" w:rsidP="00700118">
      <w:pPr>
        <w:ind w:firstLineChars="600" w:firstLine="1180"/>
        <w:rPr>
          <w:rFonts w:ascii="ＭＳ 明朝" w:eastAsia="ＭＳ 明朝" w:hAnsi="ＭＳ 明朝"/>
          <w:szCs w:val="21"/>
        </w:rPr>
      </w:pPr>
      <w:r w:rsidRPr="00BD3EBE">
        <w:rPr>
          <w:rFonts w:ascii="ＭＳ 明朝" w:eastAsia="ＭＳ 明朝" w:hAnsi="ＭＳ 明朝"/>
          <w:szCs w:val="21"/>
        </w:rPr>
        <w:t xml:space="preserve">部長　</w:t>
      </w:r>
      <w:r w:rsidR="00BD3EBE">
        <w:rPr>
          <w:rFonts w:ascii="ＭＳ 明朝" w:eastAsia="ＭＳ 明朝" w:hAnsi="ＭＳ 明朝" w:hint="eastAsia"/>
          <w:szCs w:val="21"/>
        </w:rPr>
        <w:t>鈴木　茂</w:t>
      </w:r>
      <w:r w:rsidRPr="00BD3EBE">
        <w:rPr>
          <w:rFonts w:ascii="ＭＳ 明朝" w:eastAsia="ＭＳ 明朝" w:hAnsi="ＭＳ 明朝"/>
          <w:szCs w:val="21"/>
        </w:rPr>
        <w:t>（</w:t>
      </w:r>
      <w:r w:rsidR="00BD3EBE">
        <w:rPr>
          <w:rFonts w:ascii="ＭＳ 明朝" w:eastAsia="ＭＳ 明朝" w:hAnsi="ＭＳ 明朝" w:hint="eastAsia"/>
          <w:szCs w:val="21"/>
        </w:rPr>
        <w:t>所沢</w:t>
      </w:r>
      <w:r w:rsidRPr="00BD3EBE">
        <w:rPr>
          <w:rFonts w:ascii="ＭＳ 明朝" w:eastAsia="ＭＳ 明朝" w:hAnsi="ＭＳ 明朝"/>
          <w:szCs w:val="21"/>
        </w:rPr>
        <w:t>・</w:t>
      </w:r>
      <w:r w:rsidR="00BD3EBE">
        <w:rPr>
          <w:rFonts w:ascii="ＭＳ 明朝" w:eastAsia="ＭＳ 明朝" w:hAnsi="ＭＳ 明朝" w:hint="eastAsia"/>
          <w:szCs w:val="21"/>
        </w:rPr>
        <w:t>柳瀬</w:t>
      </w:r>
      <w:r w:rsidRPr="00BD3EBE">
        <w:rPr>
          <w:rFonts w:ascii="ＭＳ 明朝" w:eastAsia="ＭＳ 明朝" w:hAnsi="ＭＳ 明朝"/>
          <w:szCs w:val="21"/>
        </w:rPr>
        <w:t>中）</w:t>
      </w:r>
    </w:p>
    <w:p w14:paraId="6AAA4A5C" w14:textId="77777777" w:rsidR="00DD2803" w:rsidRPr="00BD3EBE" w:rsidRDefault="00DD2803">
      <w:pPr>
        <w:rPr>
          <w:rFonts w:ascii="ＭＳ 明朝" w:eastAsia="ＭＳ 明朝" w:hAnsi="ＭＳ 明朝"/>
          <w:szCs w:val="21"/>
        </w:rPr>
      </w:pPr>
      <w:r w:rsidRPr="00BD3EBE">
        <w:rPr>
          <w:rFonts w:ascii="ＭＳ 明朝" w:eastAsia="ＭＳ 明朝" w:hAnsi="ＭＳ 明朝"/>
          <w:szCs w:val="21"/>
        </w:rPr>
        <w:t>１　研究主題</w:t>
      </w:r>
    </w:p>
    <w:p w14:paraId="21F391ED" w14:textId="77777777" w:rsidR="00BD3EBE" w:rsidRDefault="00BD3EBE" w:rsidP="00BD3EBE">
      <w:pPr>
        <w:ind w:leftChars="100" w:left="197"/>
        <w:rPr>
          <w:rFonts w:ascii="ＭＳ 明朝" w:eastAsia="ＭＳ 明朝" w:hAnsi="ＭＳ 明朝"/>
          <w:szCs w:val="21"/>
        </w:rPr>
      </w:pPr>
      <w:r w:rsidRPr="00BD3EBE">
        <w:rPr>
          <w:rFonts w:ascii="ＭＳ 明朝" w:eastAsia="ＭＳ 明朝" w:hAnsi="ＭＳ 明朝" w:hint="eastAsia"/>
          <w:szCs w:val="21"/>
        </w:rPr>
        <w:t>「自立し、他者とともによりよく生きる力を育む道徳教育の充実」</w:t>
      </w:r>
    </w:p>
    <w:p w14:paraId="1831F729" w14:textId="77777777" w:rsidR="00DD2803" w:rsidRPr="00BD3EBE" w:rsidRDefault="00DD2803">
      <w:pPr>
        <w:rPr>
          <w:rFonts w:ascii="ＭＳ 明朝" w:eastAsia="ＭＳ 明朝" w:hAnsi="ＭＳ 明朝"/>
          <w:szCs w:val="21"/>
        </w:rPr>
      </w:pPr>
      <w:r w:rsidRPr="00BD3EBE">
        <w:rPr>
          <w:rFonts w:ascii="ＭＳ 明朝" w:eastAsia="ＭＳ 明朝" w:hAnsi="ＭＳ 明朝"/>
          <w:szCs w:val="21"/>
        </w:rPr>
        <w:t>２　研究の</w:t>
      </w:r>
      <w:r w:rsidR="00BD3EBE">
        <w:rPr>
          <w:rFonts w:ascii="ＭＳ 明朝" w:eastAsia="ＭＳ 明朝" w:hAnsi="ＭＳ 明朝" w:hint="eastAsia"/>
          <w:szCs w:val="21"/>
        </w:rPr>
        <w:t>趣旨</w:t>
      </w:r>
    </w:p>
    <w:p w14:paraId="4FE38D00" w14:textId="77777777" w:rsidR="00BD3EBE" w:rsidRPr="00BD3EBE" w:rsidRDefault="00C57FB8" w:rsidP="00AB2C48">
      <w:pPr>
        <w:overflowPunct w:val="0"/>
        <w:spacing w:line="285" w:lineRule="exact"/>
        <w:ind w:left="185" w:hangingChars="100" w:hanging="185"/>
        <w:textAlignment w:val="baseline"/>
        <w:rPr>
          <w:rFonts w:ascii="ＭＳ 明朝" w:eastAsia="ＭＳ 明朝" w:hAnsi="ＭＳ 明朝" w:cs="ＭＳ 明朝"/>
          <w:spacing w:val="-6"/>
          <w:kern w:val="0"/>
          <w:szCs w:val="21"/>
        </w:rPr>
      </w:pPr>
      <w:r w:rsidRPr="00BD3EBE">
        <w:rPr>
          <w:rFonts w:ascii="ＭＳ 明朝" w:eastAsia="ＭＳ 明朝" w:hAnsi="ＭＳ 明朝" w:cs="ＭＳ 明朝" w:hint="eastAsia"/>
          <w:spacing w:val="-6"/>
          <w:kern w:val="0"/>
          <w:szCs w:val="21"/>
        </w:rPr>
        <w:t xml:space="preserve">　　</w:t>
      </w:r>
      <w:r w:rsidR="00BD3EBE" w:rsidRPr="00BD3EBE">
        <w:rPr>
          <w:rFonts w:ascii="ＭＳ 明朝" w:eastAsia="ＭＳ 明朝" w:hAnsi="ＭＳ 明朝" w:cs="ＭＳ 明朝" w:hint="eastAsia"/>
          <w:spacing w:val="-6"/>
          <w:kern w:val="0"/>
          <w:szCs w:val="21"/>
        </w:rPr>
        <w:t>急激に変化する社会にあって、青少年の規範意識や人間関係を形成する力が低下し、自他の生命に対する慈しみや有り難みを感じる生徒が少なくなっている。このことが生命軽視の軽はずみな言動につながり、いじめなどの社会的な問題となることもある。その解決のためには、各教科、総合的な学習の時間及び特別活動における道徳教育との関連を図りながら、「特別の教科　道徳」において、計画的、発展的な指導や体験活動等を生かすなど、道徳的価値について自覚を深める授業の充実を図り、生徒の道徳性を養うことが必要である。</w:t>
      </w:r>
    </w:p>
    <w:p w14:paraId="67A5202D" w14:textId="77777777" w:rsidR="00BD3EBE" w:rsidRDefault="00BD3EBE" w:rsidP="00BD3EBE">
      <w:pPr>
        <w:overflowPunct w:val="0"/>
        <w:spacing w:line="285" w:lineRule="exact"/>
        <w:ind w:leftChars="100" w:left="197" w:firstLineChars="100" w:firstLine="185"/>
        <w:textAlignment w:val="baseline"/>
        <w:rPr>
          <w:rFonts w:ascii="ＭＳ 明朝" w:eastAsia="ＭＳ 明朝" w:hAnsi="ＭＳ 明朝" w:cs="ＭＳ 明朝"/>
          <w:spacing w:val="-6"/>
          <w:kern w:val="0"/>
          <w:szCs w:val="21"/>
        </w:rPr>
      </w:pPr>
      <w:r w:rsidRPr="00BD3EBE">
        <w:rPr>
          <w:rFonts w:ascii="ＭＳ 明朝" w:eastAsia="ＭＳ 明朝" w:hAnsi="ＭＳ 明朝" w:cs="ＭＳ 明朝" w:hint="eastAsia"/>
          <w:spacing w:val="-6"/>
          <w:kern w:val="0"/>
          <w:szCs w:val="21"/>
        </w:rPr>
        <w:t>また、教育活動全体の取組を通じて、自己肯定感や自己有用感の高まりから、生徒一人一人の自尊感情を高めることにもつながるような指導の工夫も大切である。さらに、道徳教育推進教師を中心とした指導体制を充実するとともに、現実の問題に対応できる資質・能力を育むために、問題に真正面から向き合い、自分自身のこととして多面的・多角的に考え、議論していく「考え、議論する」道徳科の授業を実践するなど、家庭や地域社会との共通理解を深め、相互の連携強化を図ることも重要である。</w:t>
      </w:r>
    </w:p>
    <w:p w14:paraId="44D03CC2" w14:textId="77777777" w:rsidR="00C57FB8" w:rsidRPr="00BD3EBE" w:rsidRDefault="00C57FB8" w:rsidP="00BD3EBE">
      <w:pPr>
        <w:overflowPunct w:val="0"/>
        <w:spacing w:line="285" w:lineRule="exact"/>
        <w:ind w:left="185" w:hangingChars="100" w:hanging="185"/>
        <w:textAlignment w:val="baseline"/>
        <w:rPr>
          <w:rFonts w:ascii="ＭＳ 明朝" w:eastAsia="ＭＳ 明朝" w:hAnsi="ＭＳ 明朝" w:cs="ＭＳ 明朝"/>
          <w:kern w:val="0"/>
          <w:szCs w:val="21"/>
        </w:rPr>
      </w:pPr>
      <w:r w:rsidRPr="00BD3EBE">
        <w:rPr>
          <w:rFonts w:ascii="ＭＳ 明朝" w:eastAsia="ＭＳ 明朝" w:hAnsi="ＭＳ 明朝" w:cs="ＭＳ 明朝" w:hint="eastAsia"/>
          <w:spacing w:val="-6"/>
          <w:kern w:val="0"/>
          <w:szCs w:val="21"/>
        </w:rPr>
        <w:t xml:space="preserve">３　</w:t>
      </w:r>
      <w:r w:rsidRPr="00BD3EBE">
        <w:rPr>
          <w:rFonts w:ascii="ＭＳ 明朝" w:eastAsia="ＭＳ 明朝" w:hAnsi="ＭＳ 明朝" w:cs="ＭＳ 明朝"/>
          <w:spacing w:val="-6"/>
          <w:kern w:val="0"/>
          <w:szCs w:val="21"/>
        </w:rPr>
        <w:t xml:space="preserve">研究の視点　　　　　　　　　　　　　　　　　　　</w:t>
      </w:r>
    </w:p>
    <w:p w14:paraId="03B7B339" w14:textId="77777777" w:rsidR="00BD3EBE" w:rsidRPr="00BD3EBE" w:rsidRDefault="00BD3EBE" w:rsidP="00BD3EBE">
      <w:pPr>
        <w:ind w:leftChars="100" w:left="197"/>
        <w:rPr>
          <w:rFonts w:ascii="ＭＳ 明朝" w:eastAsia="ＭＳ 明朝" w:hAnsi="ＭＳ 明朝" w:cs="ＭＳ 明朝"/>
          <w:spacing w:val="-6"/>
          <w:kern w:val="0"/>
          <w:szCs w:val="21"/>
        </w:rPr>
      </w:pPr>
      <w:r w:rsidRPr="00BD3EBE">
        <w:rPr>
          <w:rFonts w:ascii="ＭＳ 明朝" w:eastAsia="ＭＳ 明朝" w:hAnsi="ＭＳ 明朝" w:cs="ＭＳ 明朝" w:hint="eastAsia"/>
          <w:spacing w:val="-6"/>
          <w:kern w:val="0"/>
          <w:szCs w:val="21"/>
        </w:rPr>
        <w:t>○物事を多面的・多角的に考え、生き方についての考えを深める道徳的な判断力、心情、実践意欲と態度の育成</w:t>
      </w:r>
    </w:p>
    <w:p w14:paraId="396355E4" w14:textId="77777777" w:rsidR="00BD3EBE" w:rsidRPr="00BD3EBE" w:rsidRDefault="00BD3EBE" w:rsidP="00BD3EBE">
      <w:pPr>
        <w:ind w:leftChars="100" w:left="197"/>
        <w:rPr>
          <w:rFonts w:ascii="ＭＳ 明朝" w:eastAsia="ＭＳ 明朝" w:hAnsi="ＭＳ 明朝" w:cs="ＭＳ 明朝"/>
          <w:spacing w:val="-6"/>
          <w:kern w:val="0"/>
          <w:szCs w:val="21"/>
        </w:rPr>
      </w:pPr>
      <w:r w:rsidRPr="00BD3EBE">
        <w:rPr>
          <w:rFonts w:ascii="ＭＳ 明朝" w:eastAsia="ＭＳ 明朝" w:hAnsi="ＭＳ 明朝" w:cs="ＭＳ 明朝" w:hint="eastAsia"/>
          <w:spacing w:val="-6"/>
          <w:kern w:val="0"/>
          <w:szCs w:val="21"/>
        </w:rPr>
        <w:t>○自らを振り返って成長を実感し、課題や目標を見付けることができるような主体的に道徳性を育むための指導法の工夫</w:t>
      </w:r>
    </w:p>
    <w:p w14:paraId="32E2F0E8" w14:textId="77777777" w:rsidR="00BD3EBE" w:rsidRDefault="00BD3EBE" w:rsidP="00BD3EBE">
      <w:pPr>
        <w:ind w:firstLineChars="100" w:firstLine="185"/>
        <w:rPr>
          <w:rFonts w:ascii="ＭＳ 明朝" w:eastAsia="ＭＳ 明朝" w:hAnsi="ＭＳ 明朝" w:cs="ＭＳ 明朝"/>
          <w:spacing w:val="-6"/>
          <w:kern w:val="0"/>
          <w:szCs w:val="21"/>
        </w:rPr>
      </w:pPr>
      <w:r w:rsidRPr="00BD3EBE">
        <w:rPr>
          <w:rFonts w:ascii="ＭＳ 明朝" w:eastAsia="ＭＳ 明朝" w:hAnsi="ＭＳ 明朝" w:cs="ＭＳ 明朝" w:hint="eastAsia"/>
          <w:spacing w:val="-6"/>
          <w:kern w:val="0"/>
          <w:szCs w:val="21"/>
        </w:rPr>
        <w:t>○道徳教育推進教師を中心とした指導体制の充実</w:t>
      </w:r>
    </w:p>
    <w:p w14:paraId="4740CF65" w14:textId="77777777" w:rsidR="00DD2803" w:rsidRPr="00BD3EBE" w:rsidRDefault="00DD2803" w:rsidP="00BD3EBE">
      <w:pPr>
        <w:rPr>
          <w:rFonts w:ascii="ＭＳ 明朝" w:eastAsia="ＭＳ 明朝" w:hAnsi="ＭＳ 明朝"/>
          <w:szCs w:val="21"/>
        </w:rPr>
      </w:pPr>
      <w:r w:rsidRPr="00BD3EBE">
        <w:rPr>
          <w:rFonts w:ascii="ＭＳ 明朝" w:eastAsia="ＭＳ 明朝" w:hAnsi="ＭＳ 明朝"/>
          <w:szCs w:val="21"/>
        </w:rPr>
        <w:t>４　研究の計画</w:t>
      </w:r>
    </w:p>
    <w:p w14:paraId="1C612ABD" w14:textId="77777777" w:rsidR="00BD3EBE" w:rsidRPr="00BD3EBE" w:rsidRDefault="00BD3EBE" w:rsidP="00BD3EBE">
      <w:pPr>
        <w:ind w:leftChars="100" w:left="394" w:hangingChars="100" w:hanging="197"/>
        <w:rPr>
          <w:rFonts w:ascii="ＭＳ 明朝" w:eastAsia="ＭＳ 明朝" w:hAnsi="ＭＳ 明朝"/>
          <w:szCs w:val="21"/>
        </w:rPr>
      </w:pPr>
      <w:r w:rsidRPr="00BD3EBE">
        <w:rPr>
          <w:rFonts w:ascii="ＭＳ 明朝" w:eastAsia="ＭＳ 明朝" w:hAnsi="ＭＳ 明朝" w:hint="eastAsia"/>
          <w:szCs w:val="21"/>
        </w:rPr>
        <w:t>・協議題に基づき、地区ごとに地域の実態に応じた研究を推進する。</w:t>
      </w:r>
    </w:p>
    <w:p w14:paraId="56B14E5B" w14:textId="77777777" w:rsidR="00BD3EBE" w:rsidRPr="00BD3EBE" w:rsidRDefault="00BD3EBE" w:rsidP="00BD3EBE">
      <w:pPr>
        <w:ind w:leftChars="100" w:left="394" w:hangingChars="100" w:hanging="197"/>
        <w:rPr>
          <w:rFonts w:ascii="ＭＳ 明朝" w:eastAsia="ＭＳ 明朝" w:hAnsi="ＭＳ 明朝"/>
          <w:szCs w:val="21"/>
        </w:rPr>
      </w:pPr>
      <w:r w:rsidRPr="00BD3EBE">
        <w:rPr>
          <w:rFonts w:ascii="ＭＳ 明朝" w:eastAsia="ＭＳ 明朝" w:hAnsi="ＭＳ 明朝" w:hint="eastAsia"/>
          <w:szCs w:val="21"/>
        </w:rPr>
        <w:t>・全日本中学校長会研究協議会、及び関東甲信越地区中学校長会研究協議会に参加し、本県の道徳教育を一層推進する。</w:t>
      </w:r>
    </w:p>
    <w:p w14:paraId="6B17CDA6" w14:textId="77777777" w:rsidR="00DD2803" w:rsidRDefault="00BD3EBE" w:rsidP="00BD3EBE">
      <w:pPr>
        <w:ind w:leftChars="100" w:left="394" w:hangingChars="100" w:hanging="197"/>
        <w:rPr>
          <w:rFonts w:ascii="ＭＳ 明朝" w:eastAsia="ＭＳ 明朝" w:hAnsi="ＭＳ 明朝"/>
          <w:szCs w:val="21"/>
        </w:rPr>
      </w:pPr>
      <w:r w:rsidRPr="00BD3EBE">
        <w:rPr>
          <w:rFonts w:ascii="ＭＳ 明朝" w:eastAsia="ＭＳ 明朝" w:hAnsi="ＭＳ 明朝" w:hint="eastAsia"/>
          <w:szCs w:val="21"/>
        </w:rPr>
        <w:t>・全体協議会における提案を研究活動に生かす。</w:t>
      </w:r>
    </w:p>
    <w:p w14:paraId="0B395C48" w14:textId="77777777" w:rsidR="00DD2803" w:rsidRPr="00BD3EBE" w:rsidRDefault="00DD2803" w:rsidP="00856A2D">
      <w:pPr>
        <w:spacing w:line="320" w:lineRule="exact"/>
        <w:rPr>
          <w:rFonts w:ascii="ＭＳ 明朝" w:eastAsia="ＭＳ 明朝" w:hAnsi="ＭＳ 明朝"/>
          <w:szCs w:val="21"/>
        </w:rPr>
      </w:pPr>
      <w:r w:rsidRPr="00BD3EBE">
        <w:rPr>
          <w:rFonts w:ascii="ＭＳ 明朝" w:eastAsia="ＭＳ 明朝" w:hAnsi="ＭＳ 明朝"/>
          <w:szCs w:val="21"/>
        </w:rPr>
        <w:t>５　研究の組織</w:t>
      </w:r>
    </w:p>
    <w:p w14:paraId="3295FD1D" w14:textId="77777777" w:rsidR="00DD2803" w:rsidRPr="00BD3EBE" w:rsidRDefault="00321CDB" w:rsidP="00856A2D">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 xml:space="preserve">(1) </w:t>
      </w:r>
      <w:r w:rsidR="00DD2803" w:rsidRPr="00BD3EBE">
        <w:rPr>
          <w:rFonts w:ascii="ＭＳ 明朝" w:eastAsia="ＭＳ 明朝" w:hAnsi="ＭＳ 明朝"/>
          <w:szCs w:val="21"/>
        </w:rPr>
        <w:t>役員</w:t>
      </w:r>
    </w:p>
    <w:p w14:paraId="3F1C1BE6" w14:textId="77777777" w:rsidR="00DD2803" w:rsidRPr="00BD3EBE" w:rsidRDefault="00510177"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 xml:space="preserve">部　長　　</w:t>
      </w:r>
      <w:r w:rsidR="00AB2C48">
        <w:rPr>
          <w:rFonts w:ascii="ＭＳ 明朝" w:eastAsia="ＭＳ 明朝" w:hAnsi="ＭＳ 明朝" w:hint="eastAsia"/>
          <w:szCs w:val="21"/>
        </w:rPr>
        <w:t>鈴木　　茂</w:t>
      </w:r>
      <w:r w:rsidR="005575CA" w:rsidRPr="00BD3EBE">
        <w:rPr>
          <w:rFonts w:ascii="ＭＳ 明朝" w:eastAsia="ＭＳ 明朝" w:hAnsi="ＭＳ 明朝" w:hint="eastAsia"/>
          <w:szCs w:val="21"/>
        </w:rPr>
        <w:t xml:space="preserve">　</w:t>
      </w:r>
      <w:r w:rsidR="00DD2803" w:rsidRPr="00BD3EBE">
        <w:rPr>
          <w:rFonts w:ascii="ＭＳ 明朝" w:eastAsia="ＭＳ 明朝" w:hAnsi="ＭＳ 明朝" w:hint="eastAsia"/>
          <w:szCs w:val="21"/>
        </w:rPr>
        <w:t>（</w:t>
      </w:r>
      <w:r w:rsidR="00AB2C48">
        <w:rPr>
          <w:rFonts w:ascii="ＭＳ 明朝" w:eastAsia="ＭＳ 明朝" w:hAnsi="ＭＳ 明朝" w:hint="eastAsia"/>
          <w:szCs w:val="21"/>
        </w:rPr>
        <w:t>所沢・柳瀬中</w:t>
      </w:r>
      <w:r w:rsidR="00DD2803" w:rsidRPr="00BD3EBE">
        <w:rPr>
          <w:rFonts w:ascii="ＭＳ 明朝" w:eastAsia="ＭＳ 明朝" w:hAnsi="ＭＳ 明朝" w:hint="eastAsia"/>
          <w:szCs w:val="21"/>
        </w:rPr>
        <w:t>）</w:t>
      </w:r>
    </w:p>
    <w:p w14:paraId="346722A5" w14:textId="77777777" w:rsidR="00657179" w:rsidRPr="00BD3EBE" w:rsidRDefault="00DD2803" w:rsidP="00657179">
      <w:pPr>
        <w:spacing w:line="320" w:lineRule="exact"/>
        <w:ind w:leftChars="200" w:left="393" w:firstLineChars="50" w:firstLine="98"/>
        <w:rPr>
          <w:rFonts w:ascii="ＭＳ 明朝" w:eastAsia="ＭＳ 明朝" w:hAnsi="ＭＳ 明朝"/>
          <w:szCs w:val="21"/>
        </w:rPr>
      </w:pPr>
      <w:r w:rsidRPr="00BD3EBE">
        <w:rPr>
          <w:rFonts w:ascii="ＭＳ 明朝" w:eastAsia="ＭＳ 明朝" w:hAnsi="ＭＳ 明朝" w:hint="eastAsia"/>
          <w:szCs w:val="21"/>
        </w:rPr>
        <w:t xml:space="preserve">副部長　　</w:t>
      </w:r>
      <w:r w:rsidR="00AB2C48">
        <w:rPr>
          <w:rFonts w:ascii="ＭＳ 明朝" w:eastAsia="ＭＳ 明朝" w:hAnsi="ＭＳ 明朝" w:hint="eastAsia"/>
          <w:szCs w:val="21"/>
        </w:rPr>
        <w:t>二瓶　　亮</w:t>
      </w:r>
      <w:r w:rsidR="005575CA"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w:t>
      </w:r>
      <w:r w:rsidR="00AB2C48">
        <w:rPr>
          <w:rFonts w:ascii="ＭＳ 明朝" w:eastAsia="ＭＳ 明朝" w:hAnsi="ＭＳ 明朝" w:hint="eastAsia"/>
          <w:szCs w:val="21"/>
        </w:rPr>
        <w:t>鴻巣・吹上中</w:t>
      </w:r>
      <w:r w:rsidRPr="00BD3EBE">
        <w:rPr>
          <w:rFonts w:ascii="ＭＳ 明朝" w:eastAsia="ＭＳ 明朝" w:hAnsi="ＭＳ 明朝" w:hint="eastAsia"/>
          <w:szCs w:val="21"/>
        </w:rPr>
        <w:t>）</w:t>
      </w:r>
    </w:p>
    <w:p w14:paraId="73A8D07B" w14:textId="77777777" w:rsidR="00DD2803" w:rsidRPr="00BD3EBE" w:rsidRDefault="00DD2803" w:rsidP="00657179">
      <w:pPr>
        <w:spacing w:line="320" w:lineRule="exact"/>
        <w:ind w:leftChars="200" w:left="393" w:firstLineChars="50" w:firstLine="98"/>
        <w:rPr>
          <w:rFonts w:ascii="ＭＳ 明朝" w:eastAsia="ＭＳ 明朝" w:hAnsi="ＭＳ 明朝"/>
          <w:szCs w:val="21"/>
        </w:rPr>
      </w:pPr>
      <w:r w:rsidRPr="00BD3EBE">
        <w:rPr>
          <w:rFonts w:ascii="ＭＳ 明朝" w:eastAsia="ＭＳ 明朝" w:hAnsi="ＭＳ 明朝" w:hint="eastAsia"/>
          <w:szCs w:val="21"/>
        </w:rPr>
        <w:t xml:space="preserve">副部長　　</w:t>
      </w:r>
      <w:r w:rsidR="00AB2C48">
        <w:rPr>
          <w:rFonts w:ascii="ＭＳ 明朝" w:eastAsia="ＭＳ 明朝" w:hAnsi="ＭＳ 明朝" w:hint="eastAsia"/>
          <w:szCs w:val="21"/>
        </w:rPr>
        <w:t>内田　隆一</w:t>
      </w:r>
      <w:r w:rsidR="005525D6"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w:t>
      </w:r>
      <w:r w:rsidR="00AB2C48">
        <w:rPr>
          <w:rFonts w:ascii="ＭＳ 明朝" w:eastAsia="ＭＳ 明朝" w:hAnsi="ＭＳ 明朝" w:hint="eastAsia"/>
          <w:szCs w:val="21"/>
        </w:rPr>
        <w:t>神川・神川中</w:t>
      </w:r>
      <w:r w:rsidR="00C57FB8" w:rsidRPr="00BD3EBE">
        <w:rPr>
          <w:rFonts w:ascii="ＭＳ 明朝" w:eastAsia="ＭＳ 明朝" w:hAnsi="ＭＳ 明朝" w:hint="eastAsia"/>
          <w:szCs w:val="21"/>
        </w:rPr>
        <w:t>）</w:t>
      </w:r>
    </w:p>
    <w:p w14:paraId="2E52F5E5" w14:textId="77777777" w:rsidR="00DD2803" w:rsidRPr="00BD3EBE" w:rsidRDefault="00510177"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 xml:space="preserve">庶　務　</w:t>
      </w:r>
      <w:r w:rsidR="005575CA" w:rsidRPr="00BD3EBE">
        <w:rPr>
          <w:rFonts w:ascii="ＭＳ 明朝" w:eastAsia="ＭＳ 明朝" w:hAnsi="ＭＳ 明朝" w:hint="eastAsia"/>
          <w:szCs w:val="21"/>
        </w:rPr>
        <w:t xml:space="preserve">　</w:t>
      </w:r>
      <w:r w:rsidR="00AB2C48">
        <w:rPr>
          <w:rFonts w:ascii="ＭＳ 明朝" w:eastAsia="ＭＳ 明朝" w:hAnsi="ＭＳ 明朝" w:hint="eastAsia"/>
          <w:szCs w:val="21"/>
        </w:rPr>
        <w:t>田川　順一</w:t>
      </w:r>
      <w:r w:rsidR="00ED02DB" w:rsidRPr="00BD3EBE">
        <w:rPr>
          <w:rFonts w:ascii="ＭＳ 明朝" w:eastAsia="ＭＳ 明朝" w:hAnsi="ＭＳ 明朝" w:hint="eastAsia"/>
          <w:szCs w:val="21"/>
        </w:rPr>
        <w:t xml:space="preserve">　（</w:t>
      </w:r>
      <w:r w:rsidR="00AB2C48">
        <w:rPr>
          <w:rFonts w:ascii="ＭＳ 明朝" w:eastAsia="ＭＳ 明朝" w:hAnsi="ＭＳ 明朝" w:hint="eastAsia"/>
          <w:szCs w:val="21"/>
        </w:rPr>
        <w:t>越谷・南中</w:t>
      </w:r>
      <w:r w:rsidR="00ED02DB" w:rsidRPr="00BD3EBE">
        <w:rPr>
          <w:rFonts w:ascii="ＭＳ 明朝" w:eastAsia="ＭＳ 明朝" w:hAnsi="ＭＳ 明朝" w:hint="eastAsia"/>
          <w:szCs w:val="21"/>
        </w:rPr>
        <w:t>）</w:t>
      </w:r>
    </w:p>
    <w:p w14:paraId="3FB02BBB" w14:textId="77777777" w:rsidR="00DD2803" w:rsidRPr="00BD3EBE" w:rsidRDefault="00DD2803"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 xml:space="preserve">会　計　　</w:t>
      </w:r>
      <w:bookmarkStart w:id="0" w:name="_Hlk47606650"/>
      <w:r w:rsidR="00AB2C48">
        <w:rPr>
          <w:rFonts w:ascii="ＭＳ 明朝" w:eastAsia="ＭＳ 明朝" w:hAnsi="ＭＳ 明朝" w:hint="eastAsia"/>
          <w:szCs w:val="21"/>
        </w:rPr>
        <w:t>大野　光男</w:t>
      </w:r>
      <w:r w:rsidR="00AB2C48" w:rsidRPr="00BD3EBE">
        <w:rPr>
          <w:rFonts w:ascii="ＭＳ 明朝" w:eastAsia="ＭＳ 明朝" w:hAnsi="ＭＳ 明朝" w:hint="eastAsia"/>
          <w:szCs w:val="21"/>
        </w:rPr>
        <w:t xml:space="preserve">　（</w:t>
      </w:r>
      <w:r w:rsidR="00AB2C48">
        <w:rPr>
          <w:rFonts w:ascii="ＭＳ 明朝" w:eastAsia="ＭＳ 明朝" w:hAnsi="ＭＳ 明朝" w:hint="eastAsia"/>
          <w:szCs w:val="21"/>
        </w:rPr>
        <w:t>川越・鯨井中</w:t>
      </w:r>
      <w:r w:rsidR="00AB2C48" w:rsidRPr="00BD3EBE">
        <w:rPr>
          <w:rFonts w:ascii="ＭＳ 明朝" w:eastAsia="ＭＳ 明朝" w:hAnsi="ＭＳ 明朝" w:hint="eastAsia"/>
          <w:szCs w:val="21"/>
        </w:rPr>
        <w:t>）</w:t>
      </w:r>
      <w:bookmarkEnd w:id="0"/>
    </w:p>
    <w:p w14:paraId="648A8118" w14:textId="77777777" w:rsidR="00DD2803" w:rsidRPr="00BD3EBE" w:rsidRDefault="00DD2803"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 xml:space="preserve">記　録　　</w:t>
      </w:r>
      <w:r w:rsidR="00AB2C48">
        <w:rPr>
          <w:rFonts w:ascii="ＭＳ 明朝" w:eastAsia="ＭＳ 明朝" w:hAnsi="ＭＳ 明朝" w:hint="eastAsia"/>
          <w:szCs w:val="21"/>
        </w:rPr>
        <w:t xml:space="preserve">山根　　明　</w:t>
      </w:r>
      <w:r w:rsidRPr="00BD3EBE">
        <w:rPr>
          <w:rFonts w:ascii="ＭＳ 明朝" w:eastAsia="ＭＳ 明朝" w:hAnsi="ＭＳ 明朝" w:hint="eastAsia"/>
          <w:szCs w:val="21"/>
        </w:rPr>
        <w:t>（</w:t>
      </w:r>
      <w:r w:rsidR="00AB2C48">
        <w:rPr>
          <w:rFonts w:ascii="ＭＳ 明朝" w:eastAsia="ＭＳ 明朝" w:hAnsi="ＭＳ 明朝" w:hint="eastAsia"/>
          <w:szCs w:val="21"/>
        </w:rPr>
        <w:t>草加・花栗中</w:t>
      </w:r>
      <w:r w:rsidRPr="00BD3EBE">
        <w:rPr>
          <w:rFonts w:ascii="ＭＳ 明朝" w:eastAsia="ＭＳ 明朝" w:hAnsi="ＭＳ 明朝" w:hint="eastAsia"/>
          <w:szCs w:val="21"/>
        </w:rPr>
        <w:t>）</w:t>
      </w:r>
    </w:p>
    <w:p w14:paraId="30875F98" w14:textId="77777777" w:rsidR="00DD2803" w:rsidRPr="00BD3EBE" w:rsidRDefault="00321CDB" w:rsidP="00856A2D">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 xml:space="preserve">(2) </w:t>
      </w:r>
      <w:r w:rsidR="00DD2803" w:rsidRPr="00BD3EBE">
        <w:rPr>
          <w:rFonts w:ascii="ＭＳ 明朝" w:eastAsia="ＭＳ 明朝" w:hAnsi="ＭＳ 明朝"/>
          <w:szCs w:val="21"/>
        </w:rPr>
        <w:t>部員</w:t>
      </w:r>
      <w:r w:rsidR="00510177" w:rsidRPr="00BD3EBE">
        <w:rPr>
          <w:rFonts w:ascii="ＭＳ 明朝" w:eastAsia="ＭＳ 明朝" w:hAnsi="ＭＳ 明朝"/>
          <w:szCs w:val="21"/>
        </w:rPr>
        <w:t xml:space="preserve">　</w:t>
      </w:r>
      <w:r w:rsidR="00AB2C48">
        <w:rPr>
          <w:rFonts w:ascii="ＭＳ 明朝" w:eastAsia="ＭＳ 明朝" w:hAnsi="ＭＳ 明朝" w:hint="eastAsia"/>
          <w:szCs w:val="21"/>
        </w:rPr>
        <w:t>３６</w:t>
      </w:r>
      <w:r w:rsidR="00510177" w:rsidRPr="00BD3EBE">
        <w:rPr>
          <w:rFonts w:ascii="ＭＳ 明朝" w:eastAsia="ＭＳ 明朝" w:hAnsi="ＭＳ 明朝" w:hint="eastAsia"/>
          <w:szCs w:val="21"/>
        </w:rPr>
        <w:t>名</w:t>
      </w:r>
    </w:p>
    <w:p w14:paraId="546B16F2" w14:textId="77777777" w:rsidR="00510177" w:rsidRPr="00BD3EBE" w:rsidRDefault="00510177"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南部</w:t>
      </w:r>
      <w:r w:rsidR="00411E35"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 xml:space="preserve">部員 </w:t>
      </w:r>
      <w:r w:rsidR="00AB2C48">
        <w:rPr>
          <w:rFonts w:ascii="ＭＳ 明朝" w:eastAsia="ＭＳ 明朝" w:hAnsi="ＭＳ 明朝" w:hint="eastAsia"/>
          <w:szCs w:val="21"/>
        </w:rPr>
        <w:t>９</w:t>
      </w:r>
      <w:r w:rsidRPr="00BD3EBE">
        <w:rPr>
          <w:rFonts w:ascii="ＭＳ 明朝" w:eastAsia="ＭＳ 明朝" w:hAnsi="ＭＳ 明朝" w:hint="eastAsia"/>
          <w:szCs w:val="21"/>
        </w:rPr>
        <w:t xml:space="preserve">名　</w:t>
      </w:r>
      <w:r w:rsidR="00411E35"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西部 部員</w:t>
      </w:r>
      <w:r w:rsidR="00AB2C48">
        <w:rPr>
          <w:rFonts w:ascii="ＭＳ 明朝" w:eastAsia="ＭＳ 明朝" w:hAnsi="ＭＳ 明朝" w:hint="eastAsia"/>
          <w:szCs w:val="21"/>
        </w:rPr>
        <w:t>１３</w:t>
      </w:r>
      <w:r w:rsidRPr="00BD3EBE">
        <w:rPr>
          <w:rFonts w:ascii="ＭＳ 明朝" w:eastAsia="ＭＳ 明朝" w:hAnsi="ＭＳ 明朝" w:hint="eastAsia"/>
          <w:szCs w:val="21"/>
        </w:rPr>
        <w:t>名</w:t>
      </w:r>
    </w:p>
    <w:p w14:paraId="2B5C1BC1" w14:textId="77777777" w:rsidR="00DD2803" w:rsidRPr="00BD3EBE" w:rsidRDefault="00510177" w:rsidP="00856A2D">
      <w:pPr>
        <w:spacing w:line="320" w:lineRule="exact"/>
        <w:ind w:firstLineChars="250" w:firstLine="491"/>
        <w:rPr>
          <w:rFonts w:ascii="ＭＳ 明朝" w:eastAsia="ＭＳ 明朝" w:hAnsi="ＭＳ 明朝"/>
          <w:szCs w:val="21"/>
        </w:rPr>
      </w:pPr>
      <w:r w:rsidRPr="00BD3EBE">
        <w:rPr>
          <w:rFonts w:ascii="ＭＳ 明朝" w:eastAsia="ＭＳ 明朝" w:hAnsi="ＭＳ 明朝" w:hint="eastAsia"/>
          <w:szCs w:val="21"/>
        </w:rPr>
        <w:t>北・秩</w:t>
      </w:r>
      <w:r w:rsidR="00411E35"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部員</w:t>
      </w:r>
      <w:r w:rsidR="00AB2C48">
        <w:rPr>
          <w:rFonts w:ascii="ＭＳ 明朝" w:eastAsia="ＭＳ 明朝" w:hAnsi="ＭＳ 明朝" w:hint="eastAsia"/>
          <w:szCs w:val="21"/>
        </w:rPr>
        <w:t xml:space="preserve"> ５</w:t>
      </w:r>
      <w:r w:rsidRPr="00BD3EBE">
        <w:rPr>
          <w:rFonts w:ascii="ＭＳ 明朝" w:eastAsia="ＭＳ 明朝" w:hAnsi="ＭＳ 明朝" w:hint="eastAsia"/>
          <w:szCs w:val="21"/>
        </w:rPr>
        <w:t xml:space="preserve">名　</w:t>
      </w:r>
      <w:r w:rsidR="00411E35" w:rsidRPr="00BD3EBE">
        <w:rPr>
          <w:rFonts w:ascii="ＭＳ 明朝" w:eastAsia="ＭＳ 明朝" w:hAnsi="ＭＳ 明朝" w:hint="eastAsia"/>
          <w:szCs w:val="21"/>
        </w:rPr>
        <w:t xml:space="preserve">　</w:t>
      </w:r>
      <w:r w:rsidRPr="00BD3EBE">
        <w:rPr>
          <w:rFonts w:ascii="ＭＳ 明朝" w:eastAsia="ＭＳ 明朝" w:hAnsi="ＭＳ 明朝" w:hint="eastAsia"/>
          <w:szCs w:val="21"/>
        </w:rPr>
        <w:t>東部 部員</w:t>
      </w:r>
      <w:r w:rsidR="00BA7EE3" w:rsidRPr="00BD3EBE">
        <w:rPr>
          <w:rFonts w:ascii="ＭＳ 明朝" w:eastAsia="ＭＳ 明朝" w:hAnsi="ＭＳ 明朝" w:hint="eastAsia"/>
          <w:szCs w:val="21"/>
        </w:rPr>
        <w:t xml:space="preserve"> </w:t>
      </w:r>
      <w:r w:rsidR="00BA7EE3" w:rsidRPr="00BD3EBE">
        <w:rPr>
          <w:rFonts w:ascii="ＭＳ 明朝" w:eastAsia="ＭＳ 明朝" w:hAnsi="ＭＳ 明朝"/>
          <w:szCs w:val="21"/>
        </w:rPr>
        <w:t xml:space="preserve"> </w:t>
      </w:r>
      <w:r w:rsidR="00AB2C48">
        <w:rPr>
          <w:rFonts w:ascii="ＭＳ 明朝" w:eastAsia="ＭＳ 明朝" w:hAnsi="ＭＳ 明朝" w:hint="eastAsia"/>
          <w:szCs w:val="21"/>
        </w:rPr>
        <w:t>９</w:t>
      </w:r>
      <w:r w:rsidRPr="00BD3EBE">
        <w:rPr>
          <w:rFonts w:ascii="ＭＳ 明朝" w:eastAsia="ＭＳ 明朝" w:hAnsi="ＭＳ 明朝" w:hint="eastAsia"/>
          <w:szCs w:val="21"/>
        </w:rPr>
        <w:t>名</w:t>
      </w:r>
    </w:p>
    <w:p w14:paraId="07A18CCA" w14:textId="77777777" w:rsidR="00DD2803" w:rsidRPr="00BD3EBE" w:rsidRDefault="00DD2803" w:rsidP="00856A2D">
      <w:pPr>
        <w:spacing w:line="320" w:lineRule="exact"/>
        <w:rPr>
          <w:rFonts w:ascii="ＭＳ 明朝" w:eastAsia="ＭＳ 明朝" w:hAnsi="ＭＳ 明朝"/>
          <w:szCs w:val="21"/>
        </w:rPr>
      </w:pPr>
      <w:r w:rsidRPr="00BD3EBE">
        <w:rPr>
          <w:rFonts w:ascii="ＭＳ 明朝" w:eastAsia="ＭＳ 明朝" w:hAnsi="ＭＳ 明朝"/>
          <w:szCs w:val="21"/>
        </w:rPr>
        <w:t>６　研究活動</w:t>
      </w:r>
    </w:p>
    <w:p w14:paraId="5BA2D468" w14:textId="77777777" w:rsidR="001D16A0" w:rsidRPr="00AB2C48" w:rsidRDefault="001D16A0" w:rsidP="00856A2D">
      <w:pPr>
        <w:spacing w:line="320" w:lineRule="exact"/>
        <w:ind w:firstLineChars="100" w:firstLine="197"/>
        <w:rPr>
          <w:rFonts w:ascii="ＭＳ 明朝" w:eastAsia="ＭＳ 明朝" w:hAnsi="ＭＳ 明朝"/>
          <w:szCs w:val="21"/>
        </w:rPr>
      </w:pPr>
      <w:r w:rsidRPr="00AB2C48">
        <w:rPr>
          <w:rFonts w:ascii="ＭＳ 明朝" w:eastAsia="ＭＳ 明朝" w:hAnsi="ＭＳ 明朝"/>
          <w:szCs w:val="21"/>
        </w:rPr>
        <w:t>埼玉県中学校長会全体研究協議会</w:t>
      </w:r>
    </w:p>
    <w:p w14:paraId="10BB8E5F" w14:textId="77777777" w:rsidR="001D16A0" w:rsidRPr="00AB2C48" w:rsidRDefault="001D16A0" w:rsidP="00BD3EBE">
      <w:pPr>
        <w:pStyle w:val="a9"/>
        <w:numPr>
          <w:ilvl w:val="0"/>
          <w:numId w:val="4"/>
        </w:numPr>
        <w:spacing w:line="320" w:lineRule="exact"/>
        <w:ind w:leftChars="0"/>
        <w:rPr>
          <w:rFonts w:ascii="ＭＳ 明朝" w:eastAsia="ＭＳ 明朝" w:hAnsi="ＭＳ 明朝"/>
          <w:szCs w:val="21"/>
        </w:rPr>
      </w:pPr>
      <w:r w:rsidRPr="00AB2C48">
        <w:rPr>
          <w:rFonts w:ascii="ＭＳ 明朝" w:eastAsia="ＭＳ 明朝" w:hAnsi="ＭＳ 明朝" w:hint="eastAsia"/>
          <w:szCs w:val="21"/>
        </w:rPr>
        <w:t xml:space="preserve">期日　</w:t>
      </w:r>
      <w:r w:rsidR="002578C8" w:rsidRPr="00AB2C48">
        <w:rPr>
          <w:rFonts w:ascii="ＭＳ 明朝" w:eastAsia="ＭＳ 明朝" w:hAnsi="ＭＳ 明朝" w:hint="eastAsia"/>
          <w:szCs w:val="21"/>
        </w:rPr>
        <w:t>令和</w:t>
      </w:r>
      <w:r w:rsidR="00BD3EBE" w:rsidRPr="00AB2C48">
        <w:rPr>
          <w:rFonts w:ascii="ＭＳ 明朝" w:eastAsia="ＭＳ 明朝" w:hAnsi="ＭＳ 明朝" w:hint="eastAsia"/>
          <w:szCs w:val="21"/>
        </w:rPr>
        <w:t>５</w:t>
      </w:r>
      <w:r w:rsidRPr="00AB2C48">
        <w:rPr>
          <w:rFonts w:ascii="ＭＳ 明朝" w:eastAsia="ＭＳ 明朝" w:hAnsi="ＭＳ 明朝" w:hint="eastAsia"/>
          <w:szCs w:val="21"/>
        </w:rPr>
        <w:t>年</w:t>
      </w:r>
      <w:r w:rsidR="00BD3EBE" w:rsidRPr="00AB2C48">
        <w:rPr>
          <w:rFonts w:ascii="ＭＳ 明朝" w:eastAsia="ＭＳ 明朝" w:hAnsi="ＭＳ 明朝" w:hint="eastAsia"/>
          <w:szCs w:val="21"/>
        </w:rPr>
        <w:t>１</w:t>
      </w:r>
      <w:r w:rsidRPr="00AB2C48">
        <w:rPr>
          <w:rFonts w:ascii="ＭＳ 明朝" w:eastAsia="ＭＳ 明朝" w:hAnsi="ＭＳ 明朝" w:hint="eastAsia"/>
          <w:szCs w:val="21"/>
        </w:rPr>
        <w:t>月</w:t>
      </w:r>
      <w:r w:rsidR="00BD3EBE" w:rsidRPr="00AB2C48">
        <w:rPr>
          <w:rFonts w:ascii="ＭＳ 明朝" w:eastAsia="ＭＳ 明朝" w:hAnsi="ＭＳ 明朝" w:hint="eastAsia"/>
          <w:szCs w:val="21"/>
        </w:rPr>
        <w:t>３１</w:t>
      </w:r>
      <w:r w:rsidRPr="00AB2C48">
        <w:rPr>
          <w:rFonts w:ascii="ＭＳ 明朝" w:eastAsia="ＭＳ 明朝" w:hAnsi="ＭＳ 明朝" w:hint="eastAsia"/>
          <w:szCs w:val="21"/>
        </w:rPr>
        <w:t>日</w:t>
      </w:r>
      <w:r w:rsidR="00064130" w:rsidRPr="00AB2C48">
        <w:rPr>
          <w:rFonts w:ascii="ＭＳ 明朝" w:eastAsia="ＭＳ 明朝" w:hAnsi="ＭＳ 明朝" w:hint="eastAsia"/>
          <w:szCs w:val="21"/>
        </w:rPr>
        <w:t>（</w:t>
      </w:r>
      <w:r w:rsidR="00AB2C48">
        <w:rPr>
          <w:rFonts w:ascii="ＭＳ 明朝" w:eastAsia="ＭＳ 明朝" w:hAnsi="ＭＳ 明朝" w:hint="eastAsia"/>
          <w:szCs w:val="21"/>
        </w:rPr>
        <w:t>火</w:t>
      </w:r>
      <w:r w:rsidR="00064130" w:rsidRPr="00AB2C48">
        <w:rPr>
          <w:rFonts w:ascii="ＭＳ 明朝" w:eastAsia="ＭＳ 明朝" w:hAnsi="ＭＳ 明朝" w:hint="eastAsia"/>
          <w:szCs w:val="21"/>
        </w:rPr>
        <w:t>）</w:t>
      </w:r>
    </w:p>
    <w:p w14:paraId="06519E45" w14:textId="77777777" w:rsidR="001D16A0" w:rsidRPr="003566BD" w:rsidRDefault="001D16A0" w:rsidP="00AB2C48">
      <w:pPr>
        <w:pStyle w:val="a9"/>
        <w:numPr>
          <w:ilvl w:val="0"/>
          <w:numId w:val="4"/>
        </w:numPr>
        <w:spacing w:line="320" w:lineRule="exact"/>
        <w:ind w:leftChars="0"/>
        <w:rPr>
          <w:rFonts w:ascii="ＭＳ 明朝" w:eastAsia="ＭＳ 明朝" w:hAnsi="ＭＳ 明朝"/>
          <w:szCs w:val="21"/>
        </w:rPr>
      </w:pPr>
      <w:r w:rsidRPr="003566BD">
        <w:rPr>
          <w:rFonts w:ascii="ＭＳ 明朝" w:eastAsia="ＭＳ 明朝" w:hAnsi="ＭＳ 明朝" w:hint="eastAsia"/>
          <w:szCs w:val="21"/>
        </w:rPr>
        <w:t xml:space="preserve">会場　</w:t>
      </w:r>
      <w:r w:rsidR="003566BD" w:rsidRPr="003566BD">
        <w:rPr>
          <w:rFonts w:ascii="ＭＳ 明朝" w:eastAsia="ＭＳ 明朝" w:hAnsi="ＭＳ 明朝" w:hint="eastAsia"/>
          <w:szCs w:val="21"/>
        </w:rPr>
        <w:t>運営本部</w:t>
      </w:r>
      <w:r w:rsidR="00333881" w:rsidRPr="003566BD">
        <w:rPr>
          <w:rFonts w:ascii="ＭＳ 明朝" w:eastAsia="ＭＳ 明朝" w:hAnsi="ＭＳ 明朝" w:hint="eastAsia"/>
          <w:szCs w:val="21"/>
        </w:rPr>
        <w:t>：ほまれ会館</w:t>
      </w:r>
      <w:r w:rsidR="001E0200">
        <w:rPr>
          <w:rFonts w:ascii="ＭＳ 明朝" w:eastAsia="ＭＳ 明朝" w:hAnsi="ＭＳ 明朝" w:hint="eastAsia"/>
          <w:szCs w:val="21"/>
        </w:rPr>
        <w:t xml:space="preserve">　Web開催</w:t>
      </w:r>
    </w:p>
    <w:p w14:paraId="043162AF" w14:textId="77777777" w:rsidR="00333881" w:rsidRPr="003566BD" w:rsidRDefault="00333881" w:rsidP="00856A2D">
      <w:pPr>
        <w:spacing w:line="320" w:lineRule="exact"/>
        <w:ind w:firstLineChars="200" w:firstLine="393"/>
        <w:rPr>
          <w:rFonts w:ascii="ＭＳ 明朝" w:eastAsia="ＭＳ 明朝" w:hAnsi="ＭＳ 明朝"/>
          <w:szCs w:val="21"/>
        </w:rPr>
      </w:pPr>
      <w:r w:rsidRPr="003566BD">
        <w:rPr>
          <w:rFonts w:ascii="ＭＳ 明朝" w:eastAsia="ＭＳ 明朝" w:hAnsi="ＭＳ 明朝" w:hint="eastAsia"/>
          <w:szCs w:val="21"/>
        </w:rPr>
        <w:t xml:space="preserve">　　　分科会：９つのブレイクアウトルーム</w:t>
      </w:r>
    </w:p>
    <w:p w14:paraId="75A38E17" w14:textId="77777777" w:rsidR="001D16A0" w:rsidRPr="003566BD" w:rsidRDefault="001D16A0" w:rsidP="003566BD">
      <w:pPr>
        <w:pStyle w:val="a9"/>
        <w:numPr>
          <w:ilvl w:val="0"/>
          <w:numId w:val="4"/>
        </w:numPr>
        <w:spacing w:line="320" w:lineRule="exact"/>
        <w:ind w:leftChars="0"/>
        <w:rPr>
          <w:rFonts w:ascii="ＭＳ 明朝" w:eastAsia="ＭＳ 明朝" w:hAnsi="ＭＳ 明朝"/>
          <w:szCs w:val="21"/>
        </w:rPr>
      </w:pPr>
      <w:r w:rsidRPr="003566BD">
        <w:rPr>
          <w:rFonts w:ascii="ＭＳ 明朝" w:eastAsia="ＭＳ 明朝" w:hAnsi="ＭＳ 明朝" w:hint="eastAsia"/>
          <w:szCs w:val="21"/>
        </w:rPr>
        <w:t>内容</w:t>
      </w:r>
      <w:r w:rsidR="00A70532" w:rsidRPr="003566BD">
        <w:rPr>
          <w:rFonts w:ascii="ＭＳ 明朝" w:eastAsia="ＭＳ 明朝" w:hAnsi="ＭＳ 明朝"/>
          <w:szCs w:val="21"/>
        </w:rPr>
        <w:t>（第</w:t>
      </w:r>
      <w:r w:rsidR="00A70532" w:rsidRPr="003566BD">
        <w:rPr>
          <w:rFonts w:ascii="ＭＳ 明朝" w:eastAsia="ＭＳ 明朝" w:hAnsi="ＭＳ 明朝" w:hint="eastAsia"/>
          <w:szCs w:val="21"/>
        </w:rPr>
        <w:t>４分科会　協議題）</w:t>
      </w:r>
    </w:p>
    <w:p w14:paraId="1E8F033D" w14:textId="77777777" w:rsidR="003566BD" w:rsidRPr="003566BD" w:rsidRDefault="003566BD" w:rsidP="003566BD">
      <w:pPr>
        <w:spacing w:line="320" w:lineRule="exact"/>
        <w:ind w:leftChars="100" w:left="283" w:hangingChars="44" w:hanging="86"/>
        <w:rPr>
          <w:rFonts w:ascii="ＭＳ 明朝" w:eastAsia="ＭＳ 明朝" w:hAnsi="ＭＳ 明朝"/>
          <w:szCs w:val="21"/>
        </w:rPr>
      </w:pPr>
      <w:r w:rsidRPr="003566BD">
        <w:rPr>
          <w:rFonts w:ascii="ＭＳ 明朝" w:eastAsia="ＭＳ 明朝" w:hAnsi="ＭＳ 明朝" w:hint="eastAsia"/>
          <w:szCs w:val="21"/>
        </w:rPr>
        <w:t>「自立し、他者とともによりよく生きる力を育む道徳教育の充実」</w:t>
      </w:r>
    </w:p>
    <w:p w14:paraId="6F7C10CD" w14:textId="77777777" w:rsidR="009616D6" w:rsidRPr="00BE3718" w:rsidRDefault="00411E35" w:rsidP="00B274E1">
      <w:pPr>
        <w:spacing w:line="320" w:lineRule="exact"/>
        <w:ind w:leftChars="100" w:left="1082" w:hangingChars="450" w:hanging="885"/>
        <w:rPr>
          <w:rFonts w:ascii="ＭＳ 明朝" w:eastAsia="ＭＳ 明朝" w:hAnsi="ＭＳ 明朝"/>
          <w:szCs w:val="21"/>
        </w:rPr>
      </w:pPr>
      <w:r w:rsidRPr="00BE3718">
        <w:rPr>
          <w:rFonts w:ascii="ＭＳ 明朝" w:eastAsia="ＭＳ 明朝" w:hAnsi="ＭＳ 明朝" w:hint="eastAsia"/>
          <w:szCs w:val="21"/>
        </w:rPr>
        <w:t>テーマ</w:t>
      </w:r>
      <w:r w:rsidR="00A70532" w:rsidRPr="00BE3718">
        <w:rPr>
          <w:rFonts w:ascii="ＭＳ 明朝" w:eastAsia="ＭＳ 明朝" w:hAnsi="ＭＳ 明朝" w:hint="eastAsia"/>
          <w:szCs w:val="21"/>
        </w:rPr>
        <w:t>：</w:t>
      </w:r>
      <w:r w:rsidRPr="00BE3718">
        <w:rPr>
          <w:rFonts w:ascii="ＭＳ 明朝" w:eastAsia="ＭＳ 明朝" w:hAnsi="ＭＳ 明朝" w:hint="eastAsia"/>
          <w:szCs w:val="21"/>
        </w:rPr>
        <w:t>「</w:t>
      </w:r>
      <w:r w:rsidR="00F65615" w:rsidRPr="00BE3718">
        <w:rPr>
          <w:rFonts w:ascii="ＭＳ 明朝" w:eastAsia="ＭＳ 明朝" w:hAnsi="ＭＳ 明朝" w:hint="eastAsia"/>
          <w:szCs w:val="21"/>
        </w:rPr>
        <w:t>よりよく生きようとする意思や能力を育てる道徳教育の充実</w:t>
      </w:r>
      <w:r w:rsidR="00ED6FB5" w:rsidRPr="00BE3718">
        <w:rPr>
          <w:rFonts w:ascii="ＭＳ 明朝" w:eastAsia="ＭＳ 明朝" w:hAnsi="ＭＳ 明朝" w:hint="eastAsia"/>
          <w:szCs w:val="21"/>
        </w:rPr>
        <w:t>」</w:t>
      </w:r>
    </w:p>
    <w:p w14:paraId="059D79EB" w14:textId="77777777" w:rsidR="009616D6" w:rsidRPr="00AB2C48" w:rsidRDefault="009616D6" w:rsidP="00856A2D">
      <w:pPr>
        <w:spacing w:line="320" w:lineRule="exact"/>
        <w:ind w:leftChars="100" w:left="983" w:hangingChars="400" w:hanging="786"/>
        <w:rPr>
          <w:rFonts w:ascii="ＭＳ 明朝" w:eastAsia="ＭＳ 明朝" w:hAnsi="ＭＳ 明朝"/>
          <w:szCs w:val="21"/>
        </w:rPr>
      </w:pPr>
      <w:r w:rsidRPr="00AB2C48">
        <w:rPr>
          <w:rFonts w:ascii="ＭＳ 明朝" w:eastAsia="ＭＳ 明朝" w:hAnsi="ＭＳ 明朝"/>
          <w:szCs w:val="21"/>
        </w:rPr>
        <w:t>提案者</w:t>
      </w:r>
      <w:r w:rsidR="00A70532" w:rsidRPr="00AB2C48">
        <w:rPr>
          <w:rFonts w:ascii="ＭＳ 明朝" w:eastAsia="ＭＳ 明朝" w:hAnsi="ＭＳ 明朝" w:hint="eastAsia"/>
          <w:szCs w:val="21"/>
        </w:rPr>
        <w:t>：</w:t>
      </w:r>
      <w:r w:rsidR="00AB2C48" w:rsidRPr="00AB2C48">
        <w:rPr>
          <w:rFonts w:ascii="ＭＳ 明朝" w:eastAsia="ＭＳ 明朝" w:hAnsi="ＭＳ 明朝" w:hint="eastAsia"/>
          <w:szCs w:val="21"/>
        </w:rPr>
        <w:t>田沼　良宣</w:t>
      </w:r>
      <w:r w:rsidRPr="00AB2C48">
        <w:rPr>
          <w:rFonts w:ascii="ＭＳ 明朝" w:eastAsia="ＭＳ 明朝" w:hAnsi="ＭＳ 明朝"/>
          <w:szCs w:val="21"/>
        </w:rPr>
        <w:t>（</w:t>
      </w:r>
      <w:r w:rsidR="00AB2C48" w:rsidRPr="00AB2C48">
        <w:rPr>
          <w:rFonts w:ascii="ＭＳ 明朝" w:eastAsia="ＭＳ 明朝" w:hAnsi="ＭＳ 明朝" w:hint="eastAsia"/>
          <w:szCs w:val="21"/>
        </w:rPr>
        <w:t>熊谷・三尻中</w:t>
      </w:r>
      <w:r w:rsidRPr="00AB2C48">
        <w:rPr>
          <w:rFonts w:ascii="ＭＳ 明朝" w:eastAsia="ＭＳ 明朝" w:hAnsi="ＭＳ 明朝"/>
          <w:szCs w:val="21"/>
        </w:rPr>
        <w:t>）</w:t>
      </w:r>
    </w:p>
    <w:p w14:paraId="055AE027" w14:textId="77777777" w:rsidR="00B00F4C" w:rsidRPr="00BE3718" w:rsidRDefault="00B00F4C" w:rsidP="00856A2D">
      <w:pPr>
        <w:spacing w:line="320" w:lineRule="exact"/>
        <w:ind w:firstLineChars="100" w:firstLine="197"/>
        <w:rPr>
          <w:rFonts w:ascii="ＭＳ 明朝" w:eastAsia="ＭＳ 明朝" w:hAnsi="ＭＳ 明朝"/>
          <w:szCs w:val="21"/>
        </w:rPr>
      </w:pPr>
      <w:r w:rsidRPr="00BE3718">
        <w:rPr>
          <w:rFonts w:ascii="ＭＳ 明朝" w:eastAsia="ＭＳ 明朝" w:hAnsi="ＭＳ 明朝" w:hint="eastAsia"/>
          <w:szCs w:val="21"/>
        </w:rPr>
        <w:t>実践の概要</w:t>
      </w:r>
    </w:p>
    <w:p w14:paraId="0A55D8FD" w14:textId="77777777" w:rsidR="00BE3718" w:rsidRPr="00445D92" w:rsidRDefault="00445D92" w:rsidP="00445D92">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(1)</w:t>
      </w:r>
      <w:r w:rsidR="00BE3718" w:rsidRPr="00445D92">
        <w:rPr>
          <w:rFonts w:ascii="ＭＳ 明朝" w:eastAsia="ＭＳ 明朝" w:hAnsi="ＭＳ 明朝" w:hint="eastAsia"/>
          <w:szCs w:val="21"/>
        </w:rPr>
        <w:t>授業における「道徳の見える化」</w:t>
      </w:r>
    </w:p>
    <w:p w14:paraId="1A722AD1" w14:textId="77777777" w:rsidR="00BE3718" w:rsidRPr="00BE3718" w:rsidRDefault="00DA5717" w:rsidP="00856A2D">
      <w:pPr>
        <w:spacing w:line="320" w:lineRule="exact"/>
        <w:ind w:leftChars="200" w:left="590" w:hangingChars="100" w:hanging="197"/>
        <w:rPr>
          <w:rFonts w:ascii="ＭＳ 明朝" w:eastAsia="ＭＳ 明朝" w:hAnsi="ＭＳ 明朝"/>
          <w:szCs w:val="21"/>
        </w:rPr>
      </w:pPr>
      <w:r w:rsidRPr="00BE3718">
        <w:rPr>
          <w:rFonts w:ascii="ＭＳ 明朝" w:eastAsia="ＭＳ 明朝" w:hAnsi="ＭＳ 明朝" w:hint="eastAsia"/>
          <w:szCs w:val="21"/>
        </w:rPr>
        <w:t>・</w:t>
      </w:r>
      <w:proofErr w:type="spellStart"/>
      <w:r w:rsidR="00BE3718" w:rsidRPr="00BE3718">
        <w:rPr>
          <w:rFonts w:ascii="ＭＳ 明朝" w:eastAsia="ＭＳ 明朝" w:hAnsi="ＭＳ 明朝" w:hint="eastAsia"/>
          <w:szCs w:val="21"/>
        </w:rPr>
        <w:t>Metamoji</w:t>
      </w:r>
      <w:proofErr w:type="spellEnd"/>
      <w:r w:rsidR="00BE3718" w:rsidRPr="00BE3718">
        <w:rPr>
          <w:rFonts w:ascii="ＭＳ 明朝" w:eastAsia="ＭＳ 明朝" w:hAnsi="ＭＳ 明朝" w:hint="eastAsia"/>
          <w:szCs w:val="21"/>
        </w:rPr>
        <w:t>による心のメーター活用</w:t>
      </w:r>
    </w:p>
    <w:p w14:paraId="28E163A7" w14:textId="77777777" w:rsidR="00BE3718" w:rsidRPr="00BE3718" w:rsidRDefault="00BE3718" w:rsidP="00856A2D">
      <w:pPr>
        <w:spacing w:line="320" w:lineRule="exact"/>
        <w:ind w:leftChars="200" w:left="590" w:hangingChars="100" w:hanging="197"/>
        <w:rPr>
          <w:rFonts w:ascii="ＭＳ 明朝" w:eastAsia="ＭＳ 明朝" w:hAnsi="ＭＳ 明朝"/>
          <w:szCs w:val="21"/>
        </w:rPr>
      </w:pPr>
      <w:r w:rsidRPr="00BE3718">
        <w:rPr>
          <w:rFonts w:ascii="ＭＳ 明朝" w:eastAsia="ＭＳ 明朝" w:hAnsi="ＭＳ 明朝" w:hint="eastAsia"/>
          <w:szCs w:val="21"/>
        </w:rPr>
        <w:t>・話合い活動での「ホワイトボード」の活用</w:t>
      </w:r>
    </w:p>
    <w:p w14:paraId="69B8BB55" w14:textId="77777777" w:rsidR="00BE3718" w:rsidRPr="00445D92" w:rsidRDefault="00445D92" w:rsidP="00445D92">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w:t>
      </w:r>
      <w:r>
        <w:rPr>
          <w:rFonts w:ascii="ＭＳ 明朝" w:eastAsia="ＭＳ 明朝" w:hAnsi="ＭＳ 明朝" w:hint="eastAsia"/>
          <w:szCs w:val="21"/>
        </w:rPr>
        <w:t>2</w:t>
      </w:r>
      <w:r w:rsidRPr="00BD3EBE">
        <w:rPr>
          <w:rFonts w:ascii="ＭＳ 明朝" w:eastAsia="ＭＳ 明朝" w:hAnsi="ＭＳ 明朝" w:hint="eastAsia"/>
          <w:szCs w:val="21"/>
        </w:rPr>
        <w:t>)</w:t>
      </w:r>
      <w:r w:rsidR="00BE3718" w:rsidRPr="00445D92">
        <w:rPr>
          <w:rFonts w:ascii="ＭＳ 明朝" w:eastAsia="ＭＳ 明朝" w:hAnsi="ＭＳ 明朝" w:hint="eastAsia"/>
          <w:szCs w:val="21"/>
        </w:rPr>
        <w:t>実生活における「道徳の見える化」</w:t>
      </w:r>
    </w:p>
    <w:p w14:paraId="6EF79886" w14:textId="77777777" w:rsidR="00BE3718" w:rsidRPr="00BE3718" w:rsidRDefault="005311FF" w:rsidP="00856A2D">
      <w:pPr>
        <w:spacing w:line="320" w:lineRule="exact"/>
        <w:ind w:leftChars="200" w:left="590" w:hangingChars="100" w:hanging="197"/>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生徒会主体の「時・場・礼」の取組</w:t>
      </w:r>
    </w:p>
    <w:p w14:paraId="2BA3350E" w14:textId="77777777" w:rsidR="00D602C6" w:rsidRPr="00BE3718" w:rsidRDefault="00D602C6" w:rsidP="00856A2D">
      <w:pPr>
        <w:spacing w:line="320" w:lineRule="exact"/>
        <w:ind w:leftChars="200" w:left="590" w:hangingChars="100" w:hanging="197"/>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「朝の黒板」の取組</w:t>
      </w:r>
    </w:p>
    <w:p w14:paraId="2F3734FA" w14:textId="77777777" w:rsidR="00BE3718" w:rsidRPr="00445D92" w:rsidRDefault="00445D92" w:rsidP="00445D92">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w:t>
      </w:r>
      <w:r>
        <w:rPr>
          <w:rFonts w:ascii="ＭＳ 明朝" w:eastAsia="ＭＳ 明朝" w:hAnsi="ＭＳ 明朝"/>
          <w:szCs w:val="21"/>
        </w:rPr>
        <w:t>3</w:t>
      </w:r>
      <w:r w:rsidRPr="00BD3EBE">
        <w:rPr>
          <w:rFonts w:ascii="ＭＳ 明朝" w:eastAsia="ＭＳ 明朝" w:hAnsi="ＭＳ 明朝" w:hint="eastAsia"/>
          <w:szCs w:val="21"/>
        </w:rPr>
        <w:t>)</w:t>
      </w:r>
      <w:r w:rsidR="00BE3718" w:rsidRPr="00445D92">
        <w:rPr>
          <w:rFonts w:ascii="ＭＳ 明朝" w:eastAsia="ＭＳ 明朝" w:hAnsi="ＭＳ 明朝" w:hint="eastAsia"/>
          <w:szCs w:val="21"/>
        </w:rPr>
        <w:t>人権教育推進の柱である道徳授業の充実</w:t>
      </w:r>
    </w:p>
    <w:p w14:paraId="73F81AF5" w14:textId="77777777" w:rsidR="00BE3718" w:rsidRPr="00BE3718" w:rsidRDefault="00DA5717" w:rsidP="00003D2F">
      <w:pPr>
        <w:spacing w:line="320" w:lineRule="exact"/>
        <w:ind w:leftChars="200" w:left="590" w:hangingChars="100" w:hanging="197"/>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指導の重点化</w:t>
      </w:r>
    </w:p>
    <w:p w14:paraId="102F156E" w14:textId="77777777" w:rsidR="00BE3718" w:rsidRPr="00BE3718" w:rsidRDefault="005311FF" w:rsidP="00856A2D">
      <w:pPr>
        <w:spacing w:line="320" w:lineRule="exact"/>
        <w:ind w:firstLineChars="200" w:firstLine="393"/>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「三尻　令和論語」の活用</w:t>
      </w:r>
    </w:p>
    <w:p w14:paraId="7955CA24" w14:textId="77777777" w:rsidR="00BE3718" w:rsidRPr="00445D92" w:rsidRDefault="00445D92" w:rsidP="00445D92">
      <w:pPr>
        <w:spacing w:line="320" w:lineRule="exact"/>
        <w:ind w:firstLineChars="50" w:firstLine="98"/>
        <w:rPr>
          <w:rFonts w:ascii="ＭＳ 明朝" w:eastAsia="ＭＳ 明朝" w:hAnsi="ＭＳ 明朝"/>
          <w:szCs w:val="21"/>
        </w:rPr>
      </w:pPr>
      <w:r w:rsidRPr="00BD3EBE">
        <w:rPr>
          <w:rFonts w:ascii="ＭＳ 明朝" w:eastAsia="ＭＳ 明朝" w:hAnsi="ＭＳ 明朝" w:hint="eastAsia"/>
          <w:szCs w:val="21"/>
        </w:rPr>
        <w:t>(</w:t>
      </w:r>
      <w:r>
        <w:rPr>
          <w:rFonts w:ascii="ＭＳ 明朝" w:eastAsia="ＭＳ 明朝" w:hAnsi="ＭＳ 明朝" w:hint="eastAsia"/>
          <w:szCs w:val="21"/>
        </w:rPr>
        <w:t>4</w:t>
      </w:r>
      <w:r w:rsidRPr="00BD3EBE">
        <w:rPr>
          <w:rFonts w:ascii="ＭＳ 明朝" w:eastAsia="ＭＳ 明朝" w:hAnsi="ＭＳ 明朝" w:hint="eastAsia"/>
          <w:szCs w:val="21"/>
        </w:rPr>
        <w:t>)</w:t>
      </w:r>
      <w:r w:rsidR="00BE3718" w:rsidRPr="00445D92">
        <w:rPr>
          <w:rFonts w:ascii="ＭＳ 明朝" w:eastAsia="ＭＳ 明朝" w:hAnsi="ＭＳ 明朝" w:hint="eastAsia"/>
          <w:szCs w:val="21"/>
        </w:rPr>
        <w:t>令和５年度に向けた検討</w:t>
      </w:r>
    </w:p>
    <w:p w14:paraId="6B38B538" w14:textId="77777777" w:rsidR="00BE3718" w:rsidRPr="00BE3718" w:rsidRDefault="00813F96" w:rsidP="00856A2D">
      <w:pPr>
        <w:spacing w:line="320" w:lineRule="exact"/>
        <w:ind w:firstLineChars="200" w:firstLine="393"/>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ローテーション授業の実施</w:t>
      </w:r>
    </w:p>
    <w:p w14:paraId="798D2624" w14:textId="77777777" w:rsidR="00813F96" w:rsidRPr="00BE3718" w:rsidRDefault="00813F96" w:rsidP="00856A2D">
      <w:pPr>
        <w:spacing w:line="320" w:lineRule="exact"/>
        <w:ind w:firstLineChars="200" w:firstLine="393"/>
        <w:rPr>
          <w:rFonts w:ascii="ＭＳ 明朝" w:eastAsia="ＭＳ 明朝" w:hAnsi="ＭＳ 明朝"/>
          <w:szCs w:val="21"/>
        </w:rPr>
      </w:pPr>
      <w:r w:rsidRPr="00BE3718">
        <w:rPr>
          <w:rFonts w:ascii="ＭＳ 明朝" w:eastAsia="ＭＳ 明朝" w:hAnsi="ＭＳ 明朝" w:hint="eastAsia"/>
          <w:szCs w:val="21"/>
        </w:rPr>
        <w:t>・</w:t>
      </w:r>
      <w:r w:rsidR="00BE3718" w:rsidRPr="00BE3718">
        <w:rPr>
          <w:rFonts w:ascii="ＭＳ 明朝" w:eastAsia="ＭＳ 明朝" w:hAnsi="ＭＳ 明朝" w:hint="eastAsia"/>
          <w:szCs w:val="21"/>
        </w:rPr>
        <w:t>「考え、議論する道徳」のさらなる充実</w:t>
      </w:r>
    </w:p>
    <w:p w14:paraId="36FD3C93" w14:textId="77777777" w:rsidR="009616D6" w:rsidRPr="00445D92" w:rsidRDefault="009616D6" w:rsidP="00856A2D">
      <w:pPr>
        <w:spacing w:line="320" w:lineRule="exact"/>
        <w:rPr>
          <w:rFonts w:ascii="ＭＳ 明朝" w:eastAsia="ＭＳ 明朝" w:hAnsi="ＭＳ 明朝"/>
          <w:szCs w:val="21"/>
        </w:rPr>
      </w:pPr>
      <w:r w:rsidRPr="00445D92">
        <w:rPr>
          <w:rFonts w:ascii="ＭＳ 明朝" w:eastAsia="ＭＳ 明朝" w:hAnsi="ＭＳ 明朝"/>
          <w:szCs w:val="21"/>
        </w:rPr>
        <w:t>７　まとめと今後の課題</w:t>
      </w:r>
    </w:p>
    <w:p w14:paraId="2C0992DE" w14:textId="77777777" w:rsidR="00113FCA" w:rsidRPr="00AB2C48" w:rsidRDefault="00BA74C8" w:rsidP="00856A2D">
      <w:pPr>
        <w:spacing w:line="320" w:lineRule="exact"/>
        <w:ind w:left="197" w:hangingChars="100" w:hanging="197"/>
        <w:rPr>
          <w:rFonts w:ascii="ＭＳ 明朝" w:eastAsia="ＭＳ 明朝" w:hAnsi="ＭＳ 明朝"/>
          <w:color w:val="FF0000"/>
          <w:szCs w:val="21"/>
        </w:rPr>
      </w:pPr>
      <w:r w:rsidRPr="00445D92">
        <w:rPr>
          <w:rFonts w:ascii="ＭＳ 明朝" w:eastAsia="ＭＳ 明朝" w:hAnsi="ＭＳ 明朝" w:hint="eastAsia"/>
          <w:szCs w:val="21"/>
        </w:rPr>
        <w:t xml:space="preserve">　</w:t>
      </w:r>
      <w:r w:rsidR="00445D92">
        <w:rPr>
          <w:rFonts w:ascii="ＭＳ 明朝" w:eastAsia="ＭＳ 明朝" w:hAnsi="ＭＳ 明朝" w:hint="eastAsia"/>
          <w:szCs w:val="21"/>
        </w:rPr>
        <w:t xml:space="preserve">　</w:t>
      </w:r>
      <w:r w:rsidR="00293F4C" w:rsidRPr="00445D92">
        <w:rPr>
          <w:rFonts w:ascii="ＭＳ 明朝" w:eastAsia="ＭＳ 明朝" w:hAnsi="ＭＳ 明朝" w:hint="eastAsia"/>
          <w:szCs w:val="21"/>
        </w:rPr>
        <w:t>「特別の教科　道徳」</w:t>
      </w:r>
      <w:r w:rsidR="005159AC" w:rsidRPr="00445D92">
        <w:rPr>
          <w:rFonts w:ascii="ＭＳ 明朝" w:eastAsia="ＭＳ 明朝" w:hAnsi="ＭＳ 明朝" w:hint="eastAsia"/>
          <w:szCs w:val="21"/>
        </w:rPr>
        <w:t>全面実施</w:t>
      </w:r>
      <w:r w:rsidR="00445D92" w:rsidRPr="00445D92">
        <w:rPr>
          <w:rFonts w:ascii="ＭＳ 明朝" w:eastAsia="ＭＳ 明朝" w:hAnsi="ＭＳ 明朝" w:hint="eastAsia"/>
          <w:szCs w:val="21"/>
        </w:rPr>
        <w:t>から３</w:t>
      </w:r>
      <w:r w:rsidR="00A30EA8" w:rsidRPr="00445D92">
        <w:rPr>
          <w:rFonts w:ascii="ＭＳ 明朝" w:eastAsia="ＭＳ 明朝" w:hAnsi="ＭＳ 明朝" w:hint="eastAsia"/>
          <w:szCs w:val="21"/>
        </w:rPr>
        <w:t>年</w:t>
      </w:r>
      <w:r w:rsidR="00813F96" w:rsidRPr="00445D92">
        <w:rPr>
          <w:rFonts w:ascii="ＭＳ 明朝" w:eastAsia="ＭＳ 明朝" w:hAnsi="ＭＳ 明朝" w:hint="eastAsia"/>
          <w:szCs w:val="21"/>
        </w:rPr>
        <w:t>、</w:t>
      </w:r>
      <w:r w:rsidR="00113FCA" w:rsidRPr="00445D92">
        <w:rPr>
          <w:rFonts w:ascii="ＭＳ 明朝" w:eastAsia="ＭＳ 明朝" w:hAnsi="ＭＳ 明朝" w:hint="eastAsia"/>
          <w:szCs w:val="21"/>
        </w:rPr>
        <w:t>校長のリーダシップの下</w:t>
      </w:r>
      <w:r w:rsidR="00813F96" w:rsidRPr="00445D92">
        <w:rPr>
          <w:rFonts w:ascii="ＭＳ 明朝" w:eastAsia="ＭＳ 明朝" w:hAnsi="ＭＳ 明朝" w:hint="eastAsia"/>
          <w:szCs w:val="21"/>
        </w:rPr>
        <w:t>、考え</w:t>
      </w:r>
      <w:r w:rsidR="00DB2859" w:rsidRPr="00445D92">
        <w:rPr>
          <w:rFonts w:ascii="ＭＳ 明朝" w:eastAsia="ＭＳ 明朝" w:hAnsi="ＭＳ 明朝" w:hint="eastAsia"/>
          <w:szCs w:val="21"/>
        </w:rPr>
        <w:t>、</w:t>
      </w:r>
      <w:r w:rsidR="00113FCA" w:rsidRPr="00445D92">
        <w:rPr>
          <w:rFonts w:ascii="ＭＳ 明朝" w:eastAsia="ＭＳ 明朝" w:hAnsi="ＭＳ 明朝" w:hint="eastAsia"/>
          <w:szCs w:val="21"/>
        </w:rPr>
        <w:t>議論</w:t>
      </w:r>
      <w:r w:rsidR="00DB2859" w:rsidRPr="00445D92">
        <w:rPr>
          <w:rFonts w:ascii="ＭＳ 明朝" w:eastAsia="ＭＳ 明朝" w:hAnsi="ＭＳ 明朝" w:hint="eastAsia"/>
          <w:szCs w:val="21"/>
        </w:rPr>
        <w:t>する</w:t>
      </w:r>
      <w:r w:rsidR="00813F96" w:rsidRPr="00445D92">
        <w:rPr>
          <w:rFonts w:ascii="ＭＳ 明朝" w:eastAsia="ＭＳ 明朝" w:hAnsi="ＭＳ 明朝" w:hint="eastAsia"/>
          <w:szCs w:val="21"/>
        </w:rPr>
        <w:t>授業の実践</w:t>
      </w:r>
      <w:r w:rsidR="00113FCA" w:rsidRPr="00445D92">
        <w:rPr>
          <w:rFonts w:ascii="ＭＳ 明朝" w:eastAsia="ＭＳ 明朝" w:hAnsi="ＭＳ 明朝" w:hint="eastAsia"/>
          <w:szCs w:val="21"/>
        </w:rPr>
        <w:t>、資料</w:t>
      </w:r>
      <w:r w:rsidR="00DB2859" w:rsidRPr="00445D92">
        <w:rPr>
          <w:rFonts w:ascii="ＭＳ 明朝" w:eastAsia="ＭＳ 明朝" w:hAnsi="ＭＳ 明朝" w:hint="eastAsia"/>
          <w:szCs w:val="21"/>
        </w:rPr>
        <w:t>や</w:t>
      </w:r>
      <w:r w:rsidR="00113FCA" w:rsidRPr="00445D92">
        <w:rPr>
          <w:rFonts w:ascii="ＭＳ 明朝" w:eastAsia="ＭＳ 明朝" w:hAnsi="ＭＳ 明朝" w:hint="eastAsia"/>
          <w:szCs w:val="21"/>
        </w:rPr>
        <w:t>評価</w:t>
      </w:r>
      <w:r w:rsidR="00DB2859" w:rsidRPr="00445D92">
        <w:rPr>
          <w:rFonts w:ascii="ＭＳ 明朝" w:eastAsia="ＭＳ 明朝" w:hAnsi="ＭＳ 明朝" w:hint="eastAsia"/>
          <w:szCs w:val="21"/>
        </w:rPr>
        <w:t>方法の共有化、</w:t>
      </w:r>
      <w:r w:rsidR="00445D92" w:rsidRPr="00445D92">
        <w:rPr>
          <w:rFonts w:ascii="ＭＳ 明朝" w:eastAsia="ＭＳ 明朝" w:hAnsi="ＭＳ 明朝" w:hint="eastAsia"/>
          <w:szCs w:val="21"/>
        </w:rPr>
        <w:t>一人</w:t>
      </w:r>
      <w:r w:rsidR="00445D92">
        <w:rPr>
          <w:rFonts w:ascii="ＭＳ 明朝" w:eastAsia="ＭＳ 明朝" w:hAnsi="ＭＳ 明朝" w:hint="eastAsia"/>
          <w:szCs w:val="21"/>
        </w:rPr>
        <w:t>一</w:t>
      </w:r>
      <w:r w:rsidR="00445D92" w:rsidRPr="00445D92">
        <w:rPr>
          <w:rFonts w:ascii="ＭＳ 明朝" w:eastAsia="ＭＳ 明朝" w:hAnsi="ＭＳ 明朝" w:hint="eastAsia"/>
          <w:szCs w:val="21"/>
        </w:rPr>
        <w:t>台端末の効果的活用</w:t>
      </w:r>
      <w:r w:rsidR="00DB2859" w:rsidRPr="00445D92">
        <w:rPr>
          <w:rFonts w:ascii="ＭＳ 明朝" w:eastAsia="ＭＳ 明朝" w:hAnsi="ＭＳ 明朝" w:hint="eastAsia"/>
          <w:szCs w:val="21"/>
        </w:rPr>
        <w:t>を</w:t>
      </w:r>
      <w:r w:rsidR="00813F96" w:rsidRPr="00445D92">
        <w:rPr>
          <w:rFonts w:ascii="ＭＳ 明朝" w:eastAsia="ＭＳ 明朝" w:hAnsi="ＭＳ 明朝" w:hint="eastAsia"/>
          <w:szCs w:val="21"/>
        </w:rPr>
        <w:t>推進する必要がある。</w:t>
      </w:r>
      <w:r w:rsidR="00A747B2" w:rsidRPr="00445D92">
        <w:rPr>
          <w:rFonts w:ascii="ＭＳ 明朝" w:eastAsia="ＭＳ 明朝" w:hAnsi="ＭＳ 明朝" w:hint="eastAsia"/>
          <w:szCs w:val="21"/>
        </w:rPr>
        <w:t>今後もさらに</w:t>
      </w:r>
      <w:r w:rsidR="00113FCA" w:rsidRPr="00445D92">
        <w:rPr>
          <w:rFonts w:ascii="ＭＳ 明朝" w:eastAsia="ＭＳ 明朝" w:hAnsi="ＭＳ 明朝" w:hint="eastAsia"/>
          <w:szCs w:val="21"/>
        </w:rPr>
        <w:t>研修の充実や教職員の共通理解を図り、</w:t>
      </w:r>
      <w:r w:rsidR="00813F96" w:rsidRPr="00445D92">
        <w:rPr>
          <w:rFonts w:ascii="ＭＳ 明朝" w:eastAsia="ＭＳ 明朝" w:hAnsi="ＭＳ 明朝" w:hint="eastAsia"/>
          <w:szCs w:val="21"/>
        </w:rPr>
        <w:t>教科としての道徳</w:t>
      </w:r>
      <w:r w:rsidR="00DB2859" w:rsidRPr="00445D92">
        <w:rPr>
          <w:rFonts w:ascii="ＭＳ 明朝" w:eastAsia="ＭＳ 明朝" w:hAnsi="ＭＳ 明朝" w:hint="eastAsia"/>
          <w:szCs w:val="21"/>
        </w:rPr>
        <w:t>を</w:t>
      </w:r>
      <w:r w:rsidR="00813F96" w:rsidRPr="00445D92">
        <w:rPr>
          <w:rFonts w:ascii="ＭＳ 明朝" w:eastAsia="ＭＳ 明朝" w:hAnsi="ＭＳ 明朝" w:hint="eastAsia"/>
          <w:szCs w:val="21"/>
        </w:rPr>
        <w:t>定着</w:t>
      </w:r>
      <w:r w:rsidR="00DB2859" w:rsidRPr="00445D92">
        <w:rPr>
          <w:rFonts w:ascii="ＭＳ 明朝" w:eastAsia="ＭＳ 明朝" w:hAnsi="ＭＳ 明朝" w:hint="eastAsia"/>
          <w:szCs w:val="21"/>
        </w:rPr>
        <w:t>させていきたい。</w:t>
      </w:r>
    </w:p>
    <w:sectPr w:rsidR="00113FCA" w:rsidRPr="00AB2C48" w:rsidSect="00321CDB">
      <w:pgSz w:w="11906" w:h="16838" w:code="9"/>
      <w:pgMar w:top="1418" w:right="1418" w:bottom="1418" w:left="1418" w:header="851" w:footer="992" w:gutter="0"/>
      <w:cols w:num="2" w:space="420"/>
      <w:docGrid w:type="linesAndChars" w:linePitch="341"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93A4" w14:textId="77777777" w:rsidR="004618EB" w:rsidRDefault="004618EB" w:rsidP="00B0015C">
      <w:r>
        <w:separator/>
      </w:r>
    </w:p>
  </w:endnote>
  <w:endnote w:type="continuationSeparator" w:id="0">
    <w:p w14:paraId="5A4B23F9" w14:textId="77777777" w:rsidR="004618EB" w:rsidRDefault="004618EB" w:rsidP="00B0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C562" w14:textId="77777777" w:rsidR="004618EB" w:rsidRDefault="004618EB" w:rsidP="00B0015C">
      <w:r>
        <w:separator/>
      </w:r>
    </w:p>
  </w:footnote>
  <w:footnote w:type="continuationSeparator" w:id="0">
    <w:p w14:paraId="60EB53D4" w14:textId="77777777" w:rsidR="004618EB" w:rsidRDefault="004618EB" w:rsidP="00B0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E05"/>
    <w:multiLevelType w:val="hybridMultilevel"/>
    <w:tmpl w:val="9698E112"/>
    <w:lvl w:ilvl="0" w:tplc="D9A29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47EEF"/>
    <w:multiLevelType w:val="hybridMultilevel"/>
    <w:tmpl w:val="6BEEEF5C"/>
    <w:lvl w:ilvl="0" w:tplc="CBCC0E86">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414C38D0"/>
    <w:multiLevelType w:val="hybridMultilevel"/>
    <w:tmpl w:val="64BA9EF0"/>
    <w:lvl w:ilvl="0" w:tplc="34CCEA0C">
      <w:start w:val="1"/>
      <w:numFmt w:val="decimal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 w15:restartNumberingAfterBreak="0">
    <w:nsid w:val="41D66286"/>
    <w:multiLevelType w:val="hybridMultilevel"/>
    <w:tmpl w:val="2B1AFF4A"/>
    <w:lvl w:ilvl="0" w:tplc="956CED46">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4F4378C6"/>
    <w:multiLevelType w:val="hybridMultilevel"/>
    <w:tmpl w:val="BD305B14"/>
    <w:lvl w:ilvl="0" w:tplc="0642526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799A5E5E"/>
    <w:multiLevelType w:val="hybridMultilevel"/>
    <w:tmpl w:val="A4C6D152"/>
    <w:lvl w:ilvl="0" w:tplc="532AD6E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514224476">
    <w:abstractNumId w:val="4"/>
  </w:num>
  <w:num w:numId="2" w16cid:durableId="520750128">
    <w:abstractNumId w:val="1"/>
  </w:num>
  <w:num w:numId="3" w16cid:durableId="187303635">
    <w:abstractNumId w:val="0"/>
  </w:num>
  <w:num w:numId="4" w16cid:durableId="1657032083">
    <w:abstractNumId w:val="5"/>
  </w:num>
  <w:num w:numId="5" w16cid:durableId="1455565662">
    <w:abstractNumId w:val="2"/>
  </w:num>
  <w:num w:numId="6" w16cid:durableId="173345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97"/>
  <w:drawingGridVerticalSpacing w:val="34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03"/>
    <w:rsid w:val="00003D2F"/>
    <w:rsid w:val="00064130"/>
    <w:rsid w:val="000A25BB"/>
    <w:rsid w:val="000A25F9"/>
    <w:rsid w:val="000A540E"/>
    <w:rsid w:val="000D3AD7"/>
    <w:rsid w:val="000E3A75"/>
    <w:rsid w:val="000F11CD"/>
    <w:rsid w:val="00113FCA"/>
    <w:rsid w:val="0011642F"/>
    <w:rsid w:val="001240E5"/>
    <w:rsid w:val="00145734"/>
    <w:rsid w:val="001559A8"/>
    <w:rsid w:val="001A7857"/>
    <w:rsid w:val="001C4E87"/>
    <w:rsid w:val="001D16A0"/>
    <w:rsid w:val="001E0200"/>
    <w:rsid w:val="002524B6"/>
    <w:rsid w:val="00252E57"/>
    <w:rsid w:val="00255214"/>
    <w:rsid w:val="00256377"/>
    <w:rsid w:val="002578C8"/>
    <w:rsid w:val="00274602"/>
    <w:rsid w:val="00293F4C"/>
    <w:rsid w:val="002C62F6"/>
    <w:rsid w:val="00311AF2"/>
    <w:rsid w:val="00321CDB"/>
    <w:rsid w:val="00333881"/>
    <w:rsid w:val="00341C66"/>
    <w:rsid w:val="003566BD"/>
    <w:rsid w:val="00371D2B"/>
    <w:rsid w:val="00375BF6"/>
    <w:rsid w:val="00397840"/>
    <w:rsid w:val="003D77D1"/>
    <w:rsid w:val="003E58F2"/>
    <w:rsid w:val="00411E35"/>
    <w:rsid w:val="00417F8C"/>
    <w:rsid w:val="00445D92"/>
    <w:rsid w:val="004618EB"/>
    <w:rsid w:val="00482529"/>
    <w:rsid w:val="00493A2C"/>
    <w:rsid w:val="004B2A2B"/>
    <w:rsid w:val="00510177"/>
    <w:rsid w:val="005159AC"/>
    <w:rsid w:val="00516DDF"/>
    <w:rsid w:val="005311FF"/>
    <w:rsid w:val="005525D6"/>
    <w:rsid w:val="005575CA"/>
    <w:rsid w:val="00566218"/>
    <w:rsid w:val="005823D3"/>
    <w:rsid w:val="0059134A"/>
    <w:rsid w:val="00595ED6"/>
    <w:rsid w:val="005B5AD8"/>
    <w:rsid w:val="005E3321"/>
    <w:rsid w:val="006210F2"/>
    <w:rsid w:val="0062587F"/>
    <w:rsid w:val="006434C5"/>
    <w:rsid w:val="00657179"/>
    <w:rsid w:val="00684183"/>
    <w:rsid w:val="0069739A"/>
    <w:rsid w:val="00700118"/>
    <w:rsid w:val="0072654A"/>
    <w:rsid w:val="00737120"/>
    <w:rsid w:val="00785FB4"/>
    <w:rsid w:val="007D1603"/>
    <w:rsid w:val="00801B41"/>
    <w:rsid w:val="0080267A"/>
    <w:rsid w:val="00813F96"/>
    <w:rsid w:val="00856A2D"/>
    <w:rsid w:val="0087056B"/>
    <w:rsid w:val="00876584"/>
    <w:rsid w:val="008773D4"/>
    <w:rsid w:val="00895C42"/>
    <w:rsid w:val="008B5832"/>
    <w:rsid w:val="008F672E"/>
    <w:rsid w:val="009616D6"/>
    <w:rsid w:val="00A069C5"/>
    <w:rsid w:val="00A30EA8"/>
    <w:rsid w:val="00A45600"/>
    <w:rsid w:val="00A521FA"/>
    <w:rsid w:val="00A54844"/>
    <w:rsid w:val="00A70532"/>
    <w:rsid w:val="00A747B2"/>
    <w:rsid w:val="00A81F47"/>
    <w:rsid w:val="00AB2C48"/>
    <w:rsid w:val="00AB61CE"/>
    <w:rsid w:val="00AD0E44"/>
    <w:rsid w:val="00B0015C"/>
    <w:rsid w:val="00B00F4C"/>
    <w:rsid w:val="00B274E1"/>
    <w:rsid w:val="00B44F2D"/>
    <w:rsid w:val="00B56BFF"/>
    <w:rsid w:val="00B879C5"/>
    <w:rsid w:val="00BA74C8"/>
    <w:rsid w:val="00BA7EA0"/>
    <w:rsid w:val="00BA7EE3"/>
    <w:rsid w:val="00BD057F"/>
    <w:rsid w:val="00BD3EBE"/>
    <w:rsid w:val="00BE3718"/>
    <w:rsid w:val="00C001EA"/>
    <w:rsid w:val="00C3490F"/>
    <w:rsid w:val="00C41DCC"/>
    <w:rsid w:val="00C57FB8"/>
    <w:rsid w:val="00CA6F64"/>
    <w:rsid w:val="00CF2794"/>
    <w:rsid w:val="00D376F7"/>
    <w:rsid w:val="00D602C6"/>
    <w:rsid w:val="00D81FBE"/>
    <w:rsid w:val="00D91952"/>
    <w:rsid w:val="00DA5717"/>
    <w:rsid w:val="00DB2859"/>
    <w:rsid w:val="00DB3A52"/>
    <w:rsid w:val="00DC142C"/>
    <w:rsid w:val="00DD2803"/>
    <w:rsid w:val="00DF1F18"/>
    <w:rsid w:val="00E42C10"/>
    <w:rsid w:val="00E46040"/>
    <w:rsid w:val="00E74208"/>
    <w:rsid w:val="00E80F7F"/>
    <w:rsid w:val="00EA312A"/>
    <w:rsid w:val="00EB1F6D"/>
    <w:rsid w:val="00EB3F67"/>
    <w:rsid w:val="00ED02DB"/>
    <w:rsid w:val="00ED4D50"/>
    <w:rsid w:val="00ED6FB5"/>
    <w:rsid w:val="00EF00F2"/>
    <w:rsid w:val="00EF0FD8"/>
    <w:rsid w:val="00F17FB0"/>
    <w:rsid w:val="00F65615"/>
    <w:rsid w:val="00F755CB"/>
    <w:rsid w:val="00F87E91"/>
    <w:rsid w:val="00FB6133"/>
    <w:rsid w:val="00FC28BD"/>
    <w:rsid w:val="00FD0EBF"/>
    <w:rsid w:val="00FD65A8"/>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6CF83"/>
  <w15:docId w15:val="{3940CC0F-BCB1-4DAB-A3B3-B2CADDBB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A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A2C"/>
    <w:rPr>
      <w:rFonts w:asciiTheme="majorHAnsi" w:eastAsiaTheme="majorEastAsia" w:hAnsiTheme="majorHAnsi" w:cstheme="majorBidi"/>
      <w:sz w:val="18"/>
      <w:szCs w:val="18"/>
    </w:rPr>
  </w:style>
  <w:style w:type="paragraph" w:styleId="a5">
    <w:name w:val="header"/>
    <w:basedOn w:val="a"/>
    <w:link w:val="a6"/>
    <w:uiPriority w:val="99"/>
    <w:unhideWhenUsed/>
    <w:rsid w:val="00B0015C"/>
    <w:pPr>
      <w:tabs>
        <w:tab w:val="center" w:pos="4252"/>
        <w:tab w:val="right" w:pos="8504"/>
      </w:tabs>
      <w:snapToGrid w:val="0"/>
    </w:pPr>
  </w:style>
  <w:style w:type="character" w:customStyle="1" w:styleId="a6">
    <w:name w:val="ヘッダー (文字)"/>
    <w:basedOn w:val="a0"/>
    <w:link w:val="a5"/>
    <w:uiPriority w:val="99"/>
    <w:rsid w:val="00B0015C"/>
  </w:style>
  <w:style w:type="paragraph" w:styleId="a7">
    <w:name w:val="footer"/>
    <w:basedOn w:val="a"/>
    <w:link w:val="a8"/>
    <w:uiPriority w:val="99"/>
    <w:unhideWhenUsed/>
    <w:rsid w:val="00B0015C"/>
    <w:pPr>
      <w:tabs>
        <w:tab w:val="center" w:pos="4252"/>
        <w:tab w:val="right" w:pos="8504"/>
      </w:tabs>
      <w:snapToGrid w:val="0"/>
    </w:pPr>
  </w:style>
  <w:style w:type="character" w:customStyle="1" w:styleId="a8">
    <w:name w:val="フッター (文字)"/>
    <w:basedOn w:val="a0"/>
    <w:link w:val="a7"/>
    <w:uiPriority w:val="99"/>
    <w:rsid w:val="00B0015C"/>
  </w:style>
  <w:style w:type="paragraph" w:styleId="a9">
    <w:name w:val="List Paragraph"/>
    <w:basedOn w:val="a"/>
    <w:uiPriority w:val="34"/>
    <w:qFormat/>
    <w:rsid w:val="00BD3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DB6B-0C99-4266-887D-51C23B53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幸手市教育委員会</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西中学校ユーザー001</dc:creator>
  <cp:lastModifiedBy>cobaton1</cp:lastModifiedBy>
  <cp:revision>2</cp:revision>
  <cp:lastPrinted>2020-10-07T06:26:00Z</cp:lastPrinted>
  <dcterms:created xsi:type="dcterms:W3CDTF">2022-12-14T23:03:00Z</dcterms:created>
  <dcterms:modified xsi:type="dcterms:W3CDTF">2022-12-14T23:03:00Z</dcterms:modified>
</cp:coreProperties>
</file>