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905D" w14:textId="77777777" w:rsidR="005D04C0" w:rsidRPr="00100FAD" w:rsidRDefault="004F51AF" w:rsidP="00125C1F">
      <w:pPr>
        <w:ind w:firstLineChars="400" w:firstLine="1066"/>
        <w:rPr>
          <w:rFonts w:asciiTheme="minorEastAsia" w:hAnsiTheme="minorEastAsia"/>
          <w:sz w:val="28"/>
          <w:szCs w:val="28"/>
        </w:rPr>
      </w:pPr>
      <w:r w:rsidRPr="00100FAD">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6D3E8740" wp14:editId="12D79664">
                <wp:simplePos x="0" y="0"/>
                <wp:positionH relativeFrom="column">
                  <wp:posOffset>64770</wp:posOffset>
                </wp:positionH>
                <wp:positionV relativeFrom="paragraph">
                  <wp:posOffset>-5715</wp:posOffset>
                </wp:positionV>
                <wp:extent cx="2910840" cy="461645"/>
                <wp:effectExtent l="0" t="0" r="22860" b="14605"/>
                <wp:wrapNone/>
                <wp:docPr id="1" name="正方形/長方形 1"/>
                <wp:cNvGraphicFramePr/>
                <a:graphic xmlns:a="http://schemas.openxmlformats.org/drawingml/2006/main">
                  <a:graphicData uri="http://schemas.microsoft.com/office/word/2010/wordprocessingShape">
                    <wps:wsp>
                      <wps:cNvSpPr/>
                      <wps:spPr>
                        <a:xfrm>
                          <a:off x="0" y="0"/>
                          <a:ext cx="2910840" cy="4616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01701" id="正方形/長方形 1" o:spid="_x0000_s1026" style="position:absolute;left:0;text-align:left;margin-left:5.1pt;margin-top:-.45pt;width:229.2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" filled="f" strokecolor="black [3213]" strokeweight=".25pt"/>
            </w:pict>
          </mc:Fallback>
        </mc:AlternateContent>
      </w:r>
      <w:r w:rsidR="005D04C0" w:rsidRPr="00100FAD">
        <w:rPr>
          <w:rFonts w:asciiTheme="minorEastAsia" w:hAnsiTheme="minorEastAsia" w:hint="eastAsia"/>
          <w:sz w:val="28"/>
          <w:szCs w:val="28"/>
        </w:rPr>
        <w:t>人事・給与対策部</w:t>
      </w:r>
    </w:p>
    <w:p w14:paraId="4926FAFA" w14:textId="77777777" w:rsidR="003314AC" w:rsidRDefault="008D6866" w:rsidP="008D6866">
      <w:pPr>
        <w:rPr>
          <w:color w:val="FF0000"/>
        </w:rPr>
      </w:pPr>
      <w:r>
        <w:rPr>
          <w:rFonts w:hint="eastAsia"/>
          <w:color w:val="FF0000"/>
        </w:rPr>
        <w:t xml:space="preserve">　</w:t>
      </w:r>
    </w:p>
    <w:p w14:paraId="777735B1" w14:textId="18697359" w:rsidR="00981F2C" w:rsidRPr="00AF4BBB" w:rsidRDefault="008D6866" w:rsidP="008D6866">
      <w:r>
        <w:rPr>
          <w:rFonts w:hint="eastAsia"/>
          <w:color w:val="FF0000"/>
        </w:rPr>
        <w:t xml:space="preserve">　</w:t>
      </w:r>
      <w:r w:rsidR="005D04C0" w:rsidRPr="00AF4BBB">
        <w:rPr>
          <w:rFonts w:hint="eastAsia"/>
        </w:rPr>
        <w:t>部長</w:t>
      </w:r>
      <w:r w:rsidR="005D04C0" w:rsidRPr="00AF4BBB">
        <w:rPr>
          <w:rFonts w:hint="eastAsia"/>
        </w:rPr>
        <w:t xml:space="preserve">   </w:t>
      </w:r>
      <w:r w:rsidR="008B6301" w:rsidRPr="00AF4BBB">
        <w:rPr>
          <w:rFonts w:hint="eastAsia"/>
        </w:rPr>
        <w:t xml:space="preserve">　</w:t>
      </w:r>
      <w:r w:rsidR="009503E5">
        <w:rPr>
          <w:rFonts w:hint="eastAsia"/>
        </w:rPr>
        <w:t>小暮</w:t>
      </w:r>
      <w:r w:rsidR="00B917F5">
        <w:rPr>
          <w:rFonts w:hint="eastAsia"/>
        </w:rPr>
        <w:t xml:space="preserve">　</w:t>
      </w:r>
      <w:r w:rsidR="009503E5">
        <w:rPr>
          <w:rFonts w:hint="eastAsia"/>
        </w:rPr>
        <w:t>孝明</w:t>
      </w:r>
      <w:r w:rsidR="008B6301" w:rsidRPr="00AF4BBB">
        <w:rPr>
          <w:rFonts w:hint="eastAsia"/>
        </w:rPr>
        <w:t xml:space="preserve">　</w:t>
      </w:r>
      <w:r w:rsidR="005D04C0" w:rsidRPr="00AF4BBB">
        <w:rPr>
          <w:rFonts w:hint="eastAsia"/>
        </w:rPr>
        <w:t>（</w:t>
      </w:r>
      <w:r w:rsidR="009503E5">
        <w:rPr>
          <w:rFonts w:hint="eastAsia"/>
        </w:rPr>
        <w:t>戸田</w:t>
      </w:r>
      <w:r w:rsidR="00B917F5">
        <w:rPr>
          <w:rFonts w:hint="eastAsia"/>
        </w:rPr>
        <w:t>・</w:t>
      </w:r>
      <w:r w:rsidR="009503E5">
        <w:rPr>
          <w:rFonts w:hint="eastAsia"/>
        </w:rPr>
        <w:t>戸田</w:t>
      </w:r>
      <w:r w:rsidR="005D04C0" w:rsidRPr="00AF4BBB">
        <w:rPr>
          <w:rFonts w:hint="eastAsia"/>
        </w:rPr>
        <w:t>中）</w:t>
      </w:r>
    </w:p>
    <w:p w14:paraId="3353B539" w14:textId="77777777" w:rsidR="00136F32" w:rsidRPr="009503E5" w:rsidRDefault="00136F32" w:rsidP="004F51AF">
      <w:pPr>
        <w:ind w:firstLineChars="283" w:firstLine="556"/>
      </w:pPr>
    </w:p>
    <w:p w14:paraId="2D5C112B" w14:textId="77777777" w:rsidR="00981F2C" w:rsidRPr="00AF4BBB" w:rsidRDefault="005D04C0" w:rsidP="005D04C0">
      <w:pPr>
        <w:rPr>
          <w:rFonts w:asciiTheme="minorEastAsia" w:hAnsiTheme="minorEastAsia"/>
        </w:rPr>
      </w:pPr>
      <w:r w:rsidRPr="00AF4BBB">
        <w:rPr>
          <w:rFonts w:asciiTheme="minorEastAsia" w:hAnsiTheme="minorEastAsia" w:hint="eastAsia"/>
        </w:rPr>
        <w:t>１ 活動の方針</w:t>
      </w:r>
    </w:p>
    <w:p w14:paraId="400B60B5" w14:textId="77777777" w:rsidR="00981F2C" w:rsidRPr="00AF4BBB" w:rsidRDefault="005D04C0" w:rsidP="00A96476">
      <w:pPr>
        <w:ind w:left="295" w:hangingChars="150" w:hanging="295"/>
        <w:rPr>
          <w:rFonts w:asciiTheme="minorEastAsia" w:hAnsiTheme="minorEastAsia"/>
        </w:rPr>
      </w:pPr>
      <w:r w:rsidRPr="00AF4BBB">
        <w:rPr>
          <w:rFonts w:asciiTheme="minorEastAsia" w:hAnsiTheme="minorEastAsia" w:hint="eastAsia"/>
        </w:rPr>
        <w:t>(</w:t>
      </w:r>
      <w:r w:rsidR="00125C1F" w:rsidRPr="00AF4BBB">
        <w:rPr>
          <w:rFonts w:asciiTheme="minorEastAsia" w:hAnsiTheme="minorEastAsia" w:hint="eastAsia"/>
        </w:rPr>
        <w:t>1</w:t>
      </w:r>
      <w:r w:rsidRPr="00AF4BBB">
        <w:rPr>
          <w:rFonts w:asciiTheme="minorEastAsia" w:hAnsiTheme="minorEastAsia" w:hint="eastAsia"/>
        </w:rPr>
        <w:t>)</w:t>
      </w:r>
      <w:r w:rsidR="00125C1F" w:rsidRPr="00AF4BBB">
        <w:rPr>
          <w:rFonts w:asciiTheme="minorEastAsia" w:hAnsiTheme="minorEastAsia" w:hint="eastAsia"/>
        </w:rPr>
        <w:t xml:space="preserve">　</w:t>
      </w:r>
      <w:r w:rsidR="00D75785" w:rsidRPr="00AF4BBB">
        <w:rPr>
          <w:rFonts w:asciiTheme="minorEastAsia" w:hAnsiTheme="minorEastAsia" w:hint="eastAsia"/>
        </w:rPr>
        <w:t>埼玉</w:t>
      </w:r>
      <w:r w:rsidRPr="00AF4BBB">
        <w:rPr>
          <w:rFonts w:asciiTheme="minorEastAsia" w:hAnsiTheme="minorEastAsia" w:hint="eastAsia"/>
        </w:rPr>
        <w:t>県中学校長会の活動目的に沿う人事及び給与関係の活動を行う。</w:t>
      </w:r>
    </w:p>
    <w:p w14:paraId="0F89E18A" w14:textId="77777777" w:rsidR="00981F2C" w:rsidRPr="00AF4BBB" w:rsidRDefault="005D04C0" w:rsidP="005D04C0">
      <w:pPr>
        <w:rPr>
          <w:rFonts w:asciiTheme="minorEastAsia" w:hAnsiTheme="minorEastAsia"/>
        </w:rPr>
      </w:pPr>
      <w:r w:rsidRPr="00AF4BBB">
        <w:rPr>
          <w:rFonts w:asciiTheme="minorEastAsia" w:hAnsiTheme="minorEastAsia" w:hint="eastAsia"/>
        </w:rPr>
        <w:t>(</w:t>
      </w:r>
      <w:r w:rsidR="00125C1F" w:rsidRPr="00AF4BBB">
        <w:rPr>
          <w:rFonts w:asciiTheme="minorEastAsia" w:hAnsiTheme="minorEastAsia" w:hint="eastAsia"/>
        </w:rPr>
        <w:t>2</w:t>
      </w:r>
      <w:r w:rsidRPr="00AF4BBB">
        <w:rPr>
          <w:rFonts w:asciiTheme="minorEastAsia" w:hAnsiTheme="minorEastAsia" w:hint="eastAsia"/>
        </w:rPr>
        <w:t>)</w:t>
      </w:r>
      <w:r w:rsidR="00125C1F" w:rsidRPr="00AF4BBB">
        <w:rPr>
          <w:rFonts w:asciiTheme="minorEastAsia" w:hAnsiTheme="minorEastAsia" w:hint="eastAsia"/>
        </w:rPr>
        <w:t xml:space="preserve">　</w:t>
      </w:r>
      <w:r w:rsidRPr="00AF4BBB">
        <w:rPr>
          <w:rFonts w:asciiTheme="minorEastAsia" w:hAnsiTheme="minorEastAsia" w:hint="eastAsia"/>
        </w:rPr>
        <w:t>全日中給与対策部の活動に協力する。</w:t>
      </w:r>
    </w:p>
    <w:p w14:paraId="379E202F" w14:textId="77777777" w:rsidR="00981F2C" w:rsidRPr="00AF4BBB" w:rsidRDefault="005D04C0" w:rsidP="00A96476">
      <w:pPr>
        <w:ind w:left="295" w:hangingChars="150" w:hanging="295"/>
        <w:rPr>
          <w:rFonts w:asciiTheme="minorEastAsia" w:hAnsiTheme="minorEastAsia"/>
        </w:rPr>
      </w:pPr>
      <w:r w:rsidRPr="00AF4BBB">
        <w:rPr>
          <w:rFonts w:asciiTheme="minorEastAsia" w:hAnsiTheme="minorEastAsia" w:hint="eastAsia"/>
        </w:rPr>
        <w:t>(</w:t>
      </w:r>
      <w:r w:rsidR="00125C1F" w:rsidRPr="00AF4BBB">
        <w:rPr>
          <w:rFonts w:asciiTheme="minorEastAsia" w:hAnsiTheme="minorEastAsia" w:hint="eastAsia"/>
        </w:rPr>
        <w:t>3</w:t>
      </w:r>
      <w:r w:rsidRPr="00AF4BBB">
        <w:rPr>
          <w:rFonts w:asciiTheme="minorEastAsia" w:hAnsiTheme="minorEastAsia" w:hint="eastAsia"/>
        </w:rPr>
        <w:t>)</w:t>
      </w:r>
      <w:r w:rsidR="00125C1F" w:rsidRPr="00AF4BBB">
        <w:rPr>
          <w:rFonts w:asciiTheme="minorEastAsia" w:hAnsiTheme="minorEastAsia" w:hint="eastAsia"/>
        </w:rPr>
        <w:t xml:space="preserve">　</w:t>
      </w:r>
      <w:r w:rsidRPr="00AF4BBB">
        <w:rPr>
          <w:rFonts w:asciiTheme="minorEastAsia" w:hAnsiTheme="minorEastAsia" w:hint="eastAsia"/>
        </w:rPr>
        <w:t>県公立小学校</w:t>
      </w:r>
      <w:r w:rsidR="00D75785" w:rsidRPr="00AF4BBB">
        <w:rPr>
          <w:rFonts w:asciiTheme="minorEastAsia" w:hAnsiTheme="minorEastAsia" w:hint="eastAsia"/>
        </w:rPr>
        <w:t>校長</w:t>
      </w:r>
      <w:r w:rsidRPr="00AF4BBB">
        <w:rPr>
          <w:rFonts w:asciiTheme="minorEastAsia" w:hAnsiTheme="minorEastAsia" w:hint="eastAsia"/>
        </w:rPr>
        <w:t>会と協力して、人事並びに給与対策の活動を行う。</w:t>
      </w:r>
    </w:p>
    <w:p w14:paraId="484575A1" w14:textId="77777777" w:rsidR="00981F2C" w:rsidRPr="00AF4BBB" w:rsidRDefault="005D04C0" w:rsidP="00A96476">
      <w:pPr>
        <w:ind w:left="295" w:hangingChars="150" w:hanging="295"/>
        <w:rPr>
          <w:rFonts w:asciiTheme="minorEastAsia" w:hAnsiTheme="minorEastAsia"/>
        </w:rPr>
      </w:pPr>
      <w:r w:rsidRPr="00AF4BBB">
        <w:rPr>
          <w:rFonts w:asciiTheme="minorEastAsia" w:hAnsiTheme="minorEastAsia" w:hint="eastAsia"/>
        </w:rPr>
        <w:t>(</w:t>
      </w:r>
      <w:r w:rsidR="00125C1F" w:rsidRPr="00AF4BBB">
        <w:rPr>
          <w:rFonts w:asciiTheme="minorEastAsia" w:hAnsiTheme="minorEastAsia" w:hint="eastAsia"/>
        </w:rPr>
        <w:t>4</w:t>
      </w:r>
      <w:r w:rsidRPr="00AF4BBB">
        <w:rPr>
          <w:rFonts w:asciiTheme="minorEastAsia" w:hAnsiTheme="minorEastAsia" w:hint="eastAsia"/>
        </w:rPr>
        <w:t>)</w:t>
      </w:r>
      <w:r w:rsidR="00125C1F" w:rsidRPr="00AF4BBB">
        <w:rPr>
          <w:rFonts w:asciiTheme="minorEastAsia" w:hAnsiTheme="minorEastAsia" w:hint="eastAsia"/>
        </w:rPr>
        <w:t xml:space="preserve">　</w:t>
      </w:r>
      <w:r w:rsidRPr="00AF4BBB">
        <w:rPr>
          <w:rFonts w:asciiTheme="minorEastAsia" w:hAnsiTheme="minorEastAsia" w:hint="eastAsia"/>
        </w:rPr>
        <w:t>関係法令等の研修を深め、会員への広報活動を行う。</w:t>
      </w:r>
    </w:p>
    <w:p w14:paraId="2BBE7110" w14:textId="77777777" w:rsidR="00136F32" w:rsidRPr="00AF4BBB" w:rsidRDefault="00136F32" w:rsidP="00125C1F">
      <w:pPr>
        <w:ind w:left="196" w:hangingChars="100" w:hanging="196"/>
        <w:rPr>
          <w:rFonts w:asciiTheme="minorEastAsia" w:hAnsiTheme="minorEastAsia"/>
        </w:rPr>
      </w:pPr>
    </w:p>
    <w:p w14:paraId="440448E8" w14:textId="1B7122F2" w:rsidR="00981F2C" w:rsidRPr="00AF4BBB" w:rsidRDefault="005D04C0" w:rsidP="005D04C0">
      <w:pPr>
        <w:rPr>
          <w:rFonts w:asciiTheme="minorEastAsia" w:hAnsiTheme="minorEastAsia"/>
        </w:rPr>
      </w:pPr>
      <w:r w:rsidRPr="00AF4BBB">
        <w:rPr>
          <w:rFonts w:asciiTheme="minorEastAsia" w:hAnsiTheme="minorEastAsia" w:hint="eastAsia"/>
        </w:rPr>
        <w:t xml:space="preserve">２　</w:t>
      </w:r>
      <w:r w:rsidR="009503E5">
        <w:rPr>
          <w:rFonts w:asciiTheme="minorEastAsia" w:hAnsiTheme="minorEastAsia" w:hint="eastAsia"/>
        </w:rPr>
        <w:t>本年度の活動</w:t>
      </w:r>
      <w:r w:rsidRPr="00AF4BBB">
        <w:rPr>
          <w:rFonts w:asciiTheme="minorEastAsia" w:hAnsiTheme="minorEastAsia" w:hint="eastAsia"/>
        </w:rPr>
        <w:t>計画</w:t>
      </w:r>
    </w:p>
    <w:p w14:paraId="736DBACE" w14:textId="5BEEFAF1" w:rsidR="00260660" w:rsidRPr="00AF4BBB" w:rsidRDefault="009503E5" w:rsidP="00981F2C">
      <w:pPr>
        <w:ind w:left="196" w:hangingChars="100" w:hanging="196"/>
        <w:rPr>
          <w:rFonts w:asciiTheme="minorEastAsia" w:hAnsiTheme="minorEastAsia"/>
        </w:rPr>
      </w:pPr>
      <w:r>
        <w:rPr>
          <w:rFonts w:asciiTheme="minorEastAsia" w:hAnsiTheme="minorEastAsia" w:hint="eastAsia"/>
        </w:rPr>
        <w:t>(1）</w:t>
      </w:r>
      <w:r w:rsidR="00D75785" w:rsidRPr="00AF4BBB">
        <w:rPr>
          <w:rFonts w:asciiTheme="minorEastAsia" w:hAnsiTheme="minorEastAsia" w:hint="eastAsia"/>
        </w:rPr>
        <w:t xml:space="preserve"> </w:t>
      </w:r>
      <w:r w:rsidR="005D04C0" w:rsidRPr="00AF4BBB">
        <w:rPr>
          <w:rFonts w:asciiTheme="minorEastAsia" w:hAnsiTheme="minorEastAsia" w:hint="eastAsia"/>
        </w:rPr>
        <w:t>給与実態調査</w:t>
      </w:r>
      <w:r>
        <w:rPr>
          <w:rFonts w:asciiTheme="minorEastAsia" w:hAnsiTheme="minorEastAsia" w:hint="eastAsia"/>
        </w:rPr>
        <w:t>の</w:t>
      </w:r>
      <w:r w:rsidR="005D04C0" w:rsidRPr="00AF4BBB">
        <w:rPr>
          <w:rFonts w:asciiTheme="minorEastAsia" w:hAnsiTheme="minorEastAsia" w:hint="eastAsia"/>
        </w:rPr>
        <w:t>実施</w:t>
      </w:r>
    </w:p>
    <w:p w14:paraId="53A45876" w14:textId="0D3FC5E3" w:rsidR="00260660" w:rsidRDefault="009503E5" w:rsidP="00981F2C">
      <w:pPr>
        <w:ind w:left="196" w:hangingChars="100" w:hanging="196"/>
        <w:rPr>
          <w:rFonts w:asciiTheme="minorEastAsia" w:hAnsiTheme="minorEastAsia"/>
        </w:rPr>
      </w:pPr>
      <w:r>
        <w:rPr>
          <w:rFonts w:asciiTheme="minorEastAsia" w:hAnsiTheme="minorEastAsia" w:hint="eastAsia"/>
        </w:rPr>
        <w:t>(2)　人事給与対策部の研修会の実施</w:t>
      </w:r>
    </w:p>
    <w:p w14:paraId="629751DB" w14:textId="4C9D1D44" w:rsidR="009503E5" w:rsidRPr="00AF4BBB" w:rsidRDefault="009503E5" w:rsidP="00981F2C">
      <w:pPr>
        <w:ind w:left="196" w:hangingChars="100" w:hanging="196"/>
        <w:rPr>
          <w:rFonts w:asciiTheme="minorEastAsia" w:hAnsiTheme="minorEastAsia"/>
        </w:rPr>
      </w:pPr>
      <w:r>
        <w:rPr>
          <w:rFonts w:asciiTheme="minorEastAsia" w:hAnsiTheme="minorEastAsia" w:hint="eastAsia"/>
        </w:rPr>
        <w:t>(3)　給与実態調査報告書の作成及び配布</w:t>
      </w:r>
    </w:p>
    <w:p w14:paraId="1B7AA6F3" w14:textId="77777777" w:rsidR="009503E5" w:rsidRDefault="009503E5" w:rsidP="00125C1F">
      <w:pPr>
        <w:rPr>
          <w:rFonts w:asciiTheme="minorEastAsia" w:hAnsiTheme="minorEastAsia"/>
        </w:rPr>
      </w:pPr>
    </w:p>
    <w:p w14:paraId="5E598AF2" w14:textId="1B0B4C4B" w:rsidR="00260660" w:rsidRPr="00AF4BBB" w:rsidRDefault="005D04C0" w:rsidP="00125C1F">
      <w:pPr>
        <w:rPr>
          <w:rFonts w:asciiTheme="minorEastAsia" w:hAnsiTheme="minorEastAsia"/>
        </w:rPr>
      </w:pPr>
      <w:r w:rsidRPr="00AF4BBB">
        <w:rPr>
          <w:rFonts w:asciiTheme="minorEastAsia" w:hAnsiTheme="minorEastAsia" w:hint="eastAsia"/>
        </w:rPr>
        <w:t>３　活動内容</w:t>
      </w:r>
    </w:p>
    <w:p w14:paraId="2C34606C" w14:textId="77777777" w:rsidR="00260660" w:rsidRPr="00AF4BBB" w:rsidRDefault="005D04C0" w:rsidP="00125C1F">
      <w:pPr>
        <w:pStyle w:val="a7"/>
        <w:numPr>
          <w:ilvl w:val="0"/>
          <w:numId w:val="1"/>
        </w:numPr>
        <w:ind w:leftChars="0"/>
        <w:rPr>
          <w:rFonts w:asciiTheme="minorEastAsia" w:hAnsiTheme="minorEastAsia"/>
        </w:rPr>
      </w:pPr>
      <w:r w:rsidRPr="00AF4BBB">
        <w:rPr>
          <w:rFonts w:asciiTheme="minorEastAsia" w:hAnsiTheme="minorEastAsia" w:hint="eastAsia"/>
        </w:rPr>
        <w:t>給与実態調査の実施</w:t>
      </w:r>
    </w:p>
    <w:p w14:paraId="7063E865" w14:textId="77777777" w:rsidR="00260660" w:rsidRPr="00AF4BBB" w:rsidRDefault="00F1409E" w:rsidP="00F1409E">
      <w:pPr>
        <w:ind w:firstLineChars="100" w:firstLine="196"/>
        <w:rPr>
          <w:rFonts w:asciiTheme="minorEastAsia" w:hAnsiTheme="minorEastAsia"/>
        </w:rPr>
      </w:pPr>
      <w:r w:rsidRPr="00AF4BBB">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5D04C0" w:rsidRPr="00AF4BBB">
        <w:rPr>
          <w:rFonts w:asciiTheme="minorEastAsia" w:hAnsiTheme="minorEastAsia" w:hint="eastAsia"/>
        </w:rPr>
        <w:t>データの集計</w:t>
      </w:r>
    </w:p>
    <w:p w14:paraId="43D770BD" w14:textId="51C74A68" w:rsidR="00260660" w:rsidRPr="00AF4BBB" w:rsidRDefault="005D04C0" w:rsidP="00F1409E">
      <w:pPr>
        <w:ind w:leftChars="200" w:left="393" w:firstLineChars="100" w:firstLine="196"/>
        <w:rPr>
          <w:rFonts w:asciiTheme="minorEastAsia" w:hAnsiTheme="minorEastAsia"/>
        </w:rPr>
      </w:pPr>
      <w:r w:rsidRPr="00AF4BBB">
        <w:rPr>
          <w:rFonts w:asciiTheme="minorEastAsia" w:hAnsiTheme="minorEastAsia" w:hint="eastAsia"/>
        </w:rPr>
        <w:t>各会員から</w:t>
      </w:r>
      <w:r w:rsidR="00997779">
        <w:rPr>
          <w:rFonts w:asciiTheme="minorEastAsia" w:hAnsiTheme="minorEastAsia" w:hint="eastAsia"/>
        </w:rPr>
        <w:t>エクセルシートで</w:t>
      </w:r>
      <w:r w:rsidRPr="00AF4BBB">
        <w:rPr>
          <w:rFonts w:asciiTheme="minorEastAsia" w:hAnsiTheme="minorEastAsia" w:hint="eastAsia"/>
        </w:rPr>
        <w:t>提出された</w:t>
      </w:r>
      <w:r w:rsidR="00AF4BBB" w:rsidRPr="00AF4BBB">
        <w:rPr>
          <w:rFonts w:asciiTheme="minorEastAsia" w:hAnsiTheme="minorEastAsia" w:hint="eastAsia"/>
        </w:rPr>
        <w:t>4月1日</w:t>
      </w:r>
      <w:r w:rsidR="00AF4BBB">
        <w:rPr>
          <w:rFonts w:asciiTheme="minorEastAsia" w:hAnsiTheme="minorEastAsia" w:hint="eastAsia"/>
        </w:rPr>
        <w:t>配布の</w:t>
      </w:r>
      <w:r w:rsidRPr="00AF4BBB">
        <w:rPr>
          <w:rFonts w:asciiTheme="minorEastAsia" w:hAnsiTheme="minorEastAsia" w:hint="eastAsia"/>
        </w:rPr>
        <w:t>給与調査個人票を、</w:t>
      </w:r>
      <w:r w:rsidR="00997779">
        <w:rPr>
          <w:rFonts w:asciiTheme="minorEastAsia" w:hAnsiTheme="minorEastAsia" w:hint="eastAsia"/>
        </w:rPr>
        <w:t>各地区の班理事が集約し、5月22日までに各地区の人事給与対策部員へ送信した。各地区の人事給与対策部員は当地区を集計したデータを5月末までに部長</w:t>
      </w:r>
      <w:r w:rsidR="00D538EB" w:rsidRPr="00AF4BBB">
        <w:rPr>
          <w:rFonts w:asciiTheme="minorEastAsia" w:hAnsiTheme="minorEastAsia" w:hint="eastAsia"/>
        </w:rPr>
        <w:t>に送信し、</w:t>
      </w:r>
      <w:r w:rsidR="0081470B">
        <w:rPr>
          <w:rFonts w:asciiTheme="minorEastAsia" w:hAnsiTheme="minorEastAsia" w:hint="eastAsia"/>
        </w:rPr>
        <w:t>部長は</w:t>
      </w:r>
      <w:r w:rsidR="00C31374" w:rsidRPr="00AF4BBB">
        <w:rPr>
          <w:rFonts w:asciiTheme="minorEastAsia" w:hAnsiTheme="minorEastAsia" w:hint="eastAsia"/>
        </w:rPr>
        <w:t>6</w:t>
      </w:r>
      <w:r w:rsidRPr="00AF4BBB">
        <w:rPr>
          <w:rFonts w:asciiTheme="minorEastAsia" w:hAnsiTheme="minorEastAsia" w:hint="eastAsia"/>
        </w:rPr>
        <w:t>月</w:t>
      </w:r>
      <w:r w:rsidR="007C797B">
        <w:rPr>
          <w:rFonts w:asciiTheme="minorEastAsia" w:hAnsiTheme="minorEastAsia" w:hint="eastAsia"/>
        </w:rPr>
        <w:t>2</w:t>
      </w:r>
      <w:r w:rsidR="00547C8C">
        <w:rPr>
          <w:rFonts w:asciiTheme="minorEastAsia" w:hAnsiTheme="minorEastAsia" w:hint="eastAsia"/>
        </w:rPr>
        <w:t>4</w:t>
      </w:r>
      <w:r w:rsidR="00611658" w:rsidRPr="00AF4BBB">
        <w:rPr>
          <w:rFonts w:asciiTheme="minorEastAsia" w:hAnsiTheme="minorEastAsia" w:hint="eastAsia"/>
        </w:rPr>
        <w:t>日</w:t>
      </w:r>
      <w:r w:rsidRPr="00AF4BBB">
        <w:rPr>
          <w:rFonts w:asciiTheme="minorEastAsia" w:hAnsiTheme="minorEastAsia" w:hint="eastAsia"/>
        </w:rPr>
        <w:t>に集計を行った。</w:t>
      </w:r>
    </w:p>
    <w:p w14:paraId="3B0CDADA" w14:textId="77777777" w:rsidR="00260660" w:rsidRPr="00AF4BBB" w:rsidRDefault="00331303" w:rsidP="00331303">
      <w:pPr>
        <w:pStyle w:val="a7"/>
        <w:ind w:leftChars="0" w:left="142"/>
        <w:rPr>
          <w:rFonts w:asciiTheme="minorEastAsia" w:hAnsiTheme="minorEastAsia"/>
        </w:rPr>
      </w:pPr>
      <w:r w:rsidRPr="00AF4BBB">
        <w:rPr>
          <w:rFonts w:asciiTheme="minorEastAsia" w:hAnsiTheme="minorEastAsia" w:hint="eastAsia"/>
        </w:rPr>
        <w:t>②</w:t>
      </w:r>
      <w:r w:rsidR="005D04C0" w:rsidRPr="00AF4BBB">
        <w:rPr>
          <w:rFonts w:asciiTheme="minorEastAsia" w:hAnsiTheme="minorEastAsia" w:hint="eastAsia"/>
        </w:rPr>
        <w:t>データの集計・分析・考察</w:t>
      </w:r>
    </w:p>
    <w:p w14:paraId="7734AF04" w14:textId="77777777" w:rsidR="00260660" w:rsidRPr="00AF4BBB" w:rsidRDefault="005D04C0" w:rsidP="00D538EB">
      <w:pPr>
        <w:ind w:leftChars="200" w:left="393" w:firstLineChars="12" w:firstLine="24"/>
        <w:rPr>
          <w:rFonts w:asciiTheme="minorEastAsia" w:hAnsiTheme="minorEastAsia"/>
        </w:rPr>
      </w:pPr>
      <w:r w:rsidRPr="00AF4BBB">
        <w:rPr>
          <w:rFonts w:asciiTheme="minorEastAsia" w:hAnsiTheme="minorEastAsia" w:hint="eastAsia"/>
        </w:rPr>
        <w:t xml:space="preserve">　</w:t>
      </w:r>
      <w:r w:rsidR="00D538EB" w:rsidRPr="00AF4BBB">
        <w:rPr>
          <w:rFonts w:asciiTheme="minorEastAsia" w:hAnsiTheme="minorEastAsia" w:hint="eastAsia"/>
        </w:rPr>
        <w:t>6</w:t>
      </w:r>
      <w:r w:rsidRPr="00AF4BBB">
        <w:rPr>
          <w:rFonts w:asciiTheme="minorEastAsia" w:hAnsiTheme="minorEastAsia" w:hint="eastAsia"/>
        </w:rPr>
        <w:t>月～</w:t>
      </w:r>
      <w:r w:rsidR="00331303" w:rsidRPr="00AF4BBB">
        <w:rPr>
          <w:rFonts w:asciiTheme="minorEastAsia" w:hAnsiTheme="minorEastAsia" w:hint="eastAsia"/>
        </w:rPr>
        <w:t>8</w:t>
      </w:r>
      <w:r w:rsidRPr="00AF4BBB">
        <w:rPr>
          <w:rFonts w:asciiTheme="minorEastAsia" w:hAnsiTheme="minorEastAsia" w:hint="eastAsia"/>
        </w:rPr>
        <w:t>月にかけて、小学校長部会代表者と打ち合わせを行い、その後、小・中合同資料について</w:t>
      </w:r>
      <w:r w:rsidR="00D538EB" w:rsidRPr="00AF4BBB">
        <w:rPr>
          <w:rFonts w:asciiTheme="minorEastAsia" w:hAnsiTheme="minorEastAsia" w:hint="eastAsia"/>
        </w:rPr>
        <w:t>小学校長部会を中心に</w:t>
      </w:r>
      <w:r w:rsidRPr="00AF4BBB">
        <w:rPr>
          <w:rFonts w:asciiTheme="minorEastAsia" w:hAnsiTheme="minorEastAsia" w:hint="eastAsia"/>
        </w:rPr>
        <w:t>検討し</w:t>
      </w:r>
      <w:r w:rsidR="00D538EB" w:rsidRPr="00AF4BBB">
        <w:rPr>
          <w:rFonts w:asciiTheme="minorEastAsia" w:hAnsiTheme="minorEastAsia" w:hint="eastAsia"/>
        </w:rPr>
        <w:t>ていただいた</w:t>
      </w:r>
      <w:r w:rsidRPr="00AF4BBB">
        <w:rPr>
          <w:rFonts w:asciiTheme="minorEastAsia" w:hAnsiTheme="minorEastAsia" w:hint="eastAsia"/>
        </w:rPr>
        <w:t>。</w:t>
      </w:r>
    </w:p>
    <w:p w14:paraId="3B2B13C8" w14:textId="77777777" w:rsidR="00331303" w:rsidRPr="00AF4BBB" w:rsidRDefault="005D04C0" w:rsidP="00331303">
      <w:pPr>
        <w:ind w:leftChars="71" w:left="555" w:hangingChars="212" w:hanging="416"/>
        <w:rPr>
          <w:rFonts w:asciiTheme="minorEastAsia" w:hAnsiTheme="minorEastAsia"/>
        </w:rPr>
      </w:pPr>
      <w:r w:rsidRPr="00AF4BBB">
        <w:rPr>
          <w:rFonts w:asciiTheme="minorEastAsia" w:hAnsiTheme="minorEastAsia" w:hint="eastAsia"/>
        </w:rPr>
        <w:t>③集計・分析結果の概要（詳細は報告書参照）</w:t>
      </w:r>
    </w:p>
    <w:p w14:paraId="7EA2A5B6" w14:textId="77777777" w:rsidR="00260660" w:rsidRPr="00AF4BBB" w:rsidRDefault="005D04C0" w:rsidP="00331303">
      <w:pPr>
        <w:ind w:leftChars="71" w:left="555" w:hangingChars="212" w:hanging="416"/>
        <w:rPr>
          <w:rFonts w:asciiTheme="minorEastAsia" w:hAnsiTheme="minorEastAsia"/>
        </w:rPr>
      </w:pPr>
      <w:r w:rsidRPr="00AF4BBB">
        <w:rPr>
          <w:rFonts w:asciiTheme="minorEastAsia" w:hAnsiTheme="minorEastAsia" w:hint="eastAsia"/>
        </w:rPr>
        <w:t xml:space="preserve">　ア　小・中学校長の事務所等管内別号級分布</w:t>
      </w:r>
      <w:r w:rsidR="00260660" w:rsidRPr="00AF4BBB">
        <w:rPr>
          <w:rFonts w:asciiTheme="minorEastAsia" w:hAnsiTheme="minorEastAsia" w:hint="eastAsia"/>
        </w:rPr>
        <w:t xml:space="preserve">　</w:t>
      </w:r>
      <w:r w:rsidRPr="00AF4BBB">
        <w:rPr>
          <w:rFonts w:asciiTheme="minorEastAsia" w:hAnsiTheme="minorEastAsia" w:hint="eastAsia"/>
        </w:rPr>
        <w:t xml:space="preserve"> 　　　</w:t>
      </w:r>
      <w:r w:rsidR="00260660" w:rsidRPr="00AF4BBB">
        <w:rPr>
          <w:rFonts w:asciiTheme="minorEastAsia" w:hAnsiTheme="minorEastAsia" w:hint="eastAsia"/>
        </w:rPr>
        <w:t xml:space="preserve">　　</w:t>
      </w:r>
    </w:p>
    <w:p w14:paraId="40BC30F3" w14:textId="48A69E0C" w:rsidR="005D04C0" w:rsidRPr="00AF4BBB" w:rsidRDefault="005D04C0" w:rsidP="00561793">
      <w:pPr>
        <w:ind w:leftChars="284" w:left="558"/>
        <w:rPr>
          <w:rFonts w:asciiTheme="minorEastAsia" w:hAnsiTheme="minorEastAsia" w:cs="ＭＳ 明朝"/>
          <w:kern w:val="0"/>
          <w:szCs w:val="21"/>
        </w:rPr>
      </w:pPr>
      <w:r w:rsidRPr="00AF4BBB">
        <w:rPr>
          <w:rFonts w:asciiTheme="minorEastAsia" w:hAnsiTheme="minorEastAsia" w:hint="eastAsia"/>
        </w:rPr>
        <w:t>県全体の号給最多人数は、</w:t>
      </w:r>
      <w:r w:rsidR="00046931" w:rsidRPr="00AF4BBB">
        <w:rPr>
          <w:rFonts w:asciiTheme="minorEastAsia" w:hAnsiTheme="minorEastAsia" w:hint="eastAsia"/>
        </w:rPr>
        <w:t>25</w:t>
      </w:r>
      <w:r w:rsidRPr="00AF4BBB">
        <w:rPr>
          <w:rFonts w:asciiTheme="minorEastAsia" w:hAnsiTheme="minorEastAsia" w:hint="eastAsia"/>
        </w:rPr>
        <w:t>号給の</w:t>
      </w:r>
      <w:r w:rsidR="00151E08">
        <w:rPr>
          <w:rFonts w:asciiTheme="minorEastAsia" w:hAnsiTheme="minorEastAsia" w:hint="eastAsia"/>
        </w:rPr>
        <w:t>75</w:t>
      </w:r>
      <w:r w:rsidRPr="00AF4BBB">
        <w:rPr>
          <w:rFonts w:asciiTheme="minorEastAsia" w:hAnsiTheme="minorEastAsia" w:cs="ＭＳ 明朝" w:hint="eastAsia"/>
          <w:kern w:val="0"/>
          <w:szCs w:val="21"/>
        </w:rPr>
        <w:t>名（</w:t>
      </w:r>
      <w:r w:rsidR="00CA76A6" w:rsidRPr="00AF4BBB">
        <w:rPr>
          <w:rFonts w:asciiTheme="minorEastAsia" w:hAnsiTheme="minorEastAsia" w:cs="ＭＳ 明朝" w:hint="eastAsia"/>
          <w:kern w:val="0"/>
          <w:szCs w:val="21"/>
        </w:rPr>
        <w:t>昨年度25号給の</w:t>
      </w:r>
      <w:r w:rsidR="00561793">
        <w:rPr>
          <w:rFonts w:asciiTheme="minorEastAsia" w:hAnsiTheme="minorEastAsia" w:cs="ＭＳ 明朝" w:hint="eastAsia"/>
          <w:kern w:val="0"/>
          <w:szCs w:val="21"/>
        </w:rPr>
        <w:t>8</w:t>
      </w:r>
      <w:r w:rsidR="00151E08">
        <w:rPr>
          <w:rFonts w:asciiTheme="minorEastAsia" w:hAnsiTheme="minorEastAsia" w:cs="ＭＳ 明朝"/>
          <w:kern w:val="0"/>
          <w:szCs w:val="21"/>
        </w:rPr>
        <w:t>2</w:t>
      </w:r>
      <w:r w:rsidR="00CA76A6" w:rsidRPr="00AF4BBB">
        <w:rPr>
          <w:rFonts w:asciiTheme="minorEastAsia" w:hAnsiTheme="minorEastAsia" w:cs="ＭＳ 明朝" w:hint="eastAsia"/>
          <w:kern w:val="0"/>
          <w:szCs w:val="21"/>
        </w:rPr>
        <w:t>名、一</w:t>
      </w:r>
      <w:r w:rsidRPr="00AF4BBB">
        <w:rPr>
          <w:rFonts w:asciiTheme="minorEastAsia" w:hAnsiTheme="minorEastAsia" w:cs="ＭＳ 明朝" w:hint="eastAsia"/>
          <w:kern w:val="0"/>
          <w:szCs w:val="21"/>
        </w:rPr>
        <w:t>昨年度</w:t>
      </w:r>
      <w:r w:rsidR="007C797B">
        <w:rPr>
          <w:rFonts w:asciiTheme="minorEastAsia" w:hAnsiTheme="minorEastAsia" w:cs="ＭＳ 明朝" w:hint="eastAsia"/>
          <w:kern w:val="0"/>
          <w:szCs w:val="21"/>
        </w:rPr>
        <w:t>25</w:t>
      </w:r>
      <w:r w:rsidRPr="00AF4BBB">
        <w:rPr>
          <w:rFonts w:asciiTheme="minorEastAsia" w:hAnsiTheme="minorEastAsia" w:cs="ＭＳ 明朝" w:hint="eastAsia"/>
          <w:kern w:val="0"/>
          <w:szCs w:val="21"/>
        </w:rPr>
        <w:t>号給の</w:t>
      </w:r>
      <w:r w:rsidR="00151E08">
        <w:rPr>
          <w:rFonts w:asciiTheme="minorEastAsia" w:hAnsiTheme="minorEastAsia" w:cs="ＭＳ 明朝" w:hint="eastAsia"/>
          <w:kern w:val="0"/>
          <w:szCs w:val="21"/>
        </w:rPr>
        <w:t>81</w:t>
      </w:r>
      <w:r w:rsidRPr="00AF4BBB">
        <w:rPr>
          <w:rFonts w:asciiTheme="minorEastAsia" w:hAnsiTheme="minorEastAsia" w:cs="ＭＳ 明朝" w:hint="eastAsia"/>
          <w:kern w:val="0"/>
          <w:szCs w:val="21"/>
        </w:rPr>
        <w:t>名）であり、最多人数の号給</w:t>
      </w:r>
      <w:r w:rsidR="007035C5" w:rsidRPr="00AF4BBB">
        <w:rPr>
          <w:rFonts w:asciiTheme="minorEastAsia" w:hAnsiTheme="minorEastAsia" w:cs="ＭＳ 明朝" w:hint="eastAsia"/>
          <w:kern w:val="0"/>
          <w:szCs w:val="21"/>
        </w:rPr>
        <w:t>のピーク</w:t>
      </w:r>
      <w:r w:rsidRPr="00AF4BBB">
        <w:rPr>
          <w:rFonts w:asciiTheme="minorEastAsia" w:hAnsiTheme="minorEastAsia" w:cs="ＭＳ 明朝" w:hint="eastAsia"/>
          <w:kern w:val="0"/>
          <w:szCs w:val="21"/>
        </w:rPr>
        <w:t>は</w:t>
      </w:r>
      <w:r w:rsidR="00CA76A6" w:rsidRPr="00AF4BBB">
        <w:rPr>
          <w:rFonts w:asciiTheme="minorEastAsia" w:hAnsiTheme="minorEastAsia" w:cs="ＭＳ 明朝" w:hint="eastAsia"/>
          <w:kern w:val="0"/>
          <w:szCs w:val="21"/>
        </w:rPr>
        <w:t>、ほぼ</w:t>
      </w:r>
      <w:r w:rsidR="003A06DE">
        <w:rPr>
          <w:rFonts w:asciiTheme="minorEastAsia" w:hAnsiTheme="minorEastAsia" w:cs="ＭＳ 明朝" w:hint="eastAsia"/>
          <w:kern w:val="0"/>
          <w:szCs w:val="21"/>
        </w:rPr>
        <w:t>同様と</w:t>
      </w:r>
      <w:r w:rsidR="00CA76A6" w:rsidRPr="00AF4BBB">
        <w:rPr>
          <w:rFonts w:asciiTheme="minorEastAsia" w:hAnsiTheme="minorEastAsia" w:cs="ＭＳ 明朝" w:hint="eastAsia"/>
          <w:kern w:val="0"/>
          <w:szCs w:val="21"/>
        </w:rPr>
        <w:t>なっている</w:t>
      </w:r>
      <w:r w:rsidR="00E42C0A" w:rsidRPr="00AF4BBB">
        <w:rPr>
          <w:rFonts w:asciiTheme="minorEastAsia" w:hAnsiTheme="minorEastAsia" w:cs="ＭＳ 明朝" w:hint="eastAsia"/>
          <w:kern w:val="0"/>
          <w:szCs w:val="21"/>
        </w:rPr>
        <w:t>。</w:t>
      </w:r>
    </w:p>
    <w:p w14:paraId="0EAEC19B" w14:textId="77777777" w:rsidR="005D04C0" w:rsidRPr="00AF4BBB" w:rsidRDefault="005D04C0" w:rsidP="005D04C0">
      <w:pPr>
        <w:overflowPunct w:val="0"/>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w:t>
      </w:r>
      <w:r w:rsidR="00260660"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hint="eastAsia"/>
          <w:kern w:val="0"/>
          <w:szCs w:val="21"/>
        </w:rPr>
        <w:t>イ　小・中学校の事務所管内別年齢分布</w:t>
      </w:r>
    </w:p>
    <w:p w14:paraId="61461D4A" w14:textId="3CD10899" w:rsidR="00894084" w:rsidRPr="00AF4BBB" w:rsidRDefault="005D04C0" w:rsidP="00CB49FF">
      <w:pPr>
        <w:overflowPunct w:val="0"/>
        <w:ind w:left="589" w:hangingChars="300" w:hanging="589"/>
        <w:textAlignment w:val="baseline"/>
        <w:rPr>
          <w:rFonts w:ascii="ＭＳ 明朝" w:eastAsia="ＭＳ 明朝" w:hAnsi="ＭＳ 明朝" w:cs="ＭＳ 明朝"/>
          <w:kern w:val="0"/>
          <w:szCs w:val="21"/>
        </w:rPr>
      </w:pPr>
      <w:r w:rsidRPr="00AF4BBB">
        <w:rPr>
          <w:rFonts w:ascii="ＭＳ 明朝" w:eastAsia="ＭＳ 明朝" w:hAnsi="ＭＳ 明朝" w:cs="ＭＳ 明朝"/>
          <w:kern w:val="0"/>
          <w:szCs w:val="21"/>
        </w:rPr>
        <w:t xml:space="preserve">  </w:t>
      </w:r>
      <w:r w:rsidRPr="00AF4BBB">
        <w:rPr>
          <w:rFonts w:ascii="ＭＳ 明朝" w:eastAsia="ＭＳ 明朝" w:hAnsi="ＭＳ 明朝" w:cs="ＭＳ 明朝" w:hint="eastAsia"/>
          <w:kern w:val="0"/>
          <w:szCs w:val="21"/>
        </w:rPr>
        <w:t xml:space="preserve">　</w:t>
      </w:r>
      <w:r w:rsidR="00260660" w:rsidRPr="00AF4BBB">
        <w:rPr>
          <w:rFonts w:ascii="ＭＳ 明朝" w:eastAsia="ＭＳ 明朝" w:hAnsi="ＭＳ 明朝" w:cs="ＭＳ 明朝" w:hint="eastAsia"/>
          <w:kern w:val="0"/>
          <w:szCs w:val="21"/>
        </w:rPr>
        <w:t xml:space="preserve">　</w:t>
      </w:r>
      <w:r w:rsidR="00CB49FF"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hint="eastAsia"/>
          <w:kern w:val="0"/>
          <w:szCs w:val="21"/>
        </w:rPr>
        <w:t>最多人数の年齢は</w:t>
      </w:r>
      <w:r w:rsidR="007C797B">
        <w:rPr>
          <w:rFonts w:ascii="ＭＳ 明朝" w:eastAsia="ＭＳ 明朝" w:hAnsi="ＭＳ 明朝" w:cs="ＭＳ 明朝" w:hint="eastAsia"/>
          <w:kern w:val="0"/>
          <w:szCs w:val="21"/>
        </w:rPr>
        <w:t>59</w:t>
      </w:r>
      <w:r w:rsidR="007035C5" w:rsidRPr="00AF4BBB">
        <w:rPr>
          <w:rFonts w:ascii="ＭＳ 明朝" w:eastAsia="ＭＳ 明朝" w:hAnsi="ＭＳ 明朝" w:cs="ＭＳ 明朝" w:hint="eastAsia"/>
          <w:kern w:val="0"/>
          <w:szCs w:val="21"/>
        </w:rPr>
        <w:t>歳</w:t>
      </w:r>
      <w:r w:rsidR="00894084" w:rsidRPr="00AF4BBB">
        <w:rPr>
          <w:rFonts w:ascii="ＭＳ 明朝" w:eastAsia="ＭＳ 明朝" w:hAnsi="ＭＳ 明朝" w:cs="ＭＳ 明朝" w:hint="eastAsia"/>
          <w:kern w:val="0"/>
          <w:szCs w:val="21"/>
        </w:rPr>
        <w:t>で、</w:t>
      </w:r>
      <w:r w:rsidR="00CA76A6" w:rsidRPr="00AF4BBB">
        <w:rPr>
          <w:rFonts w:ascii="ＭＳ 明朝" w:eastAsia="ＭＳ 明朝" w:hAnsi="ＭＳ 明朝" w:cs="ＭＳ 明朝" w:hint="eastAsia"/>
          <w:kern w:val="0"/>
          <w:szCs w:val="21"/>
        </w:rPr>
        <w:t>全体では1</w:t>
      </w:r>
      <w:r w:rsidR="00D865FE">
        <w:rPr>
          <w:rFonts w:ascii="ＭＳ 明朝" w:eastAsia="ＭＳ 明朝" w:hAnsi="ＭＳ 明朝" w:cs="ＭＳ 明朝"/>
          <w:kern w:val="0"/>
          <w:szCs w:val="21"/>
        </w:rPr>
        <w:t>86</w:t>
      </w:r>
      <w:r w:rsidR="00894084" w:rsidRPr="00AF4BBB">
        <w:rPr>
          <w:rFonts w:ascii="ＭＳ 明朝" w:eastAsia="ＭＳ 明朝" w:hAnsi="ＭＳ 明朝" w:cs="ＭＳ 明朝" w:hint="eastAsia"/>
          <w:kern w:val="0"/>
          <w:szCs w:val="21"/>
        </w:rPr>
        <w:t>名おり、全体の</w:t>
      </w:r>
      <w:r w:rsidR="007C797B">
        <w:rPr>
          <w:rFonts w:ascii="ＭＳ 明朝" w:eastAsia="ＭＳ 明朝" w:hAnsi="ＭＳ 明朝" w:cs="ＭＳ 明朝" w:hint="eastAsia"/>
          <w:kern w:val="0"/>
          <w:szCs w:val="21"/>
        </w:rPr>
        <w:t>1</w:t>
      </w:r>
      <w:r w:rsidR="00D865FE">
        <w:rPr>
          <w:rFonts w:ascii="ＭＳ 明朝" w:eastAsia="ＭＳ 明朝" w:hAnsi="ＭＳ 明朝" w:cs="ＭＳ 明朝"/>
          <w:kern w:val="0"/>
          <w:szCs w:val="21"/>
        </w:rPr>
        <w:t>8</w:t>
      </w:r>
      <w:r w:rsidR="007C797B">
        <w:rPr>
          <w:rFonts w:ascii="ＭＳ 明朝" w:eastAsia="ＭＳ 明朝" w:hAnsi="ＭＳ 明朝" w:cs="ＭＳ 明朝" w:hint="eastAsia"/>
          <w:kern w:val="0"/>
          <w:szCs w:val="21"/>
        </w:rPr>
        <w:t>.</w:t>
      </w:r>
      <w:r w:rsidR="00D865FE">
        <w:rPr>
          <w:rFonts w:ascii="ＭＳ 明朝" w:eastAsia="ＭＳ 明朝" w:hAnsi="ＭＳ 明朝" w:cs="ＭＳ 明朝"/>
          <w:kern w:val="0"/>
          <w:szCs w:val="21"/>
        </w:rPr>
        <w:t>0</w:t>
      </w:r>
      <w:r w:rsidR="00894084" w:rsidRPr="00AF4BBB">
        <w:rPr>
          <w:rFonts w:ascii="ＭＳ 明朝" w:eastAsia="ＭＳ 明朝" w:hAnsi="ＭＳ 明朝" w:cs="ＭＳ 明朝" w:hint="eastAsia"/>
          <w:kern w:val="0"/>
          <w:szCs w:val="21"/>
        </w:rPr>
        <w:t>％を占めている。</w:t>
      </w:r>
      <w:r w:rsidR="00D865FE">
        <w:rPr>
          <w:rFonts w:ascii="ＭＳ 明朝" w:eastAsia="ＭＳ 明朝" w:hAnsi="ＭＳ 明朝" w:cs="ＭＳ 明朝" w:hint="eastAsia"/>
          <w:kern w:val="0"/>
          <w:szCs w:val="21"/>
        </w:rPr>
        <w:t>次に58歳も多く、全体で155名おり、全体の15.5％を占めている。</w:t>
      </w:r>
    </w:p>
    <w:p w14:paraId="59DE92BF" w14:textId="4C996F69" w:rsidR="005D04C0" w:rsidRPr="00AF4BBB" w:rsidRDefault="005D04C0" w:rsidP="00894084">
      <w:pPr>
        <w:overflowPunct w:val="0"/>
        <w:ind w:leftChars="300" w:left="589" w:firstLineChars="100" w:firstLine="196"/>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県内小中学校長の平均年齢は</w:t>
      </w:r>
      <w:bookmarkStart w:id="0" w:name="_Hlk56766738"/>
      <w:r w:rsidR="007035C5" w:rsidRPr="00AF4BBB">
        <w:rPr>
          <w:rFonts w:ascii="ＭＳ 明朝" w:eastAsia="ＭＳ 明朝" w:hAnsi="ＭＳ 明朝" w:cs="ＭＳ 明朝" w:hint="eastAsia"/>
          <w:kern w:val="0"/>
          <w:szCs w:val="21"/>
        </w:rPr>
        <w:t>55.</w:t>
      </w:r>
      <w:r w:rsidR="00D865FE">
        <w:rPr>
          <w:rFonts w:ascii="ＭＳ 明朝" w:eastAsia="ＭＳ 明朝" w:hAnsi="ＭＳ 明朝" w:cs="ＭＳ 明朝" w:hint="eastAsia"/>
          <w:kern w:val="0"/>
          <w:szCs w:val="21"/>
        </w:rPr>
        <w:t>3</w:t>
      </w:r>
      <w:r w:rsidRPr="00AF4BBB">
        <w:rPr>
          <w:rFonts w:ascii="ＭＳ 明朝" w:eastAsia="ＭＳ 明朝" w:hAnsi="ＭＳ 明朝" w:cs="ＭＳ 明朝" w:hint="eastAsia"/>
          <w:kern w:val="0"/>
          <w:szCs w:val="21"/>
        </w:rPr>
        <w:t>歳</w:t>
      </w:r>
      <w:bookmarkEnd w:id="0"/>
      <w:r w:rsidRPr="00AF4BBB">
        <w:rPr>
          <w:rFonts w:ascii="ＭＳ 明朝" w:eastAsia="ＭＳ 明朝" w:hAnsi="ＭＳ 明朝" w:cs="ＭＳ 明朝" w:hint="eastAsia"/>
          <w:kern w:val="0"/>
          <w:szCs w:val="21"/>
        </w:rPr>
        <w:t>（</w:t>
      </w:r>
      <w:r w:rsidR="00CA76A6" w:rsidRPr="00AF4BBB">
        <w:rPr>
          <w:rFonts w:ascii="ＭＳ 明朝" w:eastAsia="ＭＳ 明朝" w:hAnsi="ＭＳ 明朝" w:cs="ＭＳ 明朝" w:hint="eastAsia"/>
          <w:kern w:val="0"/>
          <w:szCs w:val="21"/>
        </w:rPr>
        <w:t>昨年度55.</w:t>
      </w:r>
      <w:r w:rsidR="00D865FE">
        <w:rPr>
          <w:rFonts w:ascii="ＭＳ 明朝" w:eastAsia="ＭＳ 明朝" w:hAnsi="ＭＳ 明朝" w:cs="ＭＳ 明朝" w:hint="eastAsia"/>
          <w:kern w:val="0"/>
          <w:szCs w:val="21"/>
        </w:rPr>
        <w:t>4</w:t>
      </w:r>
      <w:r w:rsidR="00CA76A6" w:rsidRPr="00AF4BBB">
        <w:rPr>
          <w:rFonts w:ascii="ＭＳ 明朝" w:eastAsia="ＭＳ 明朝" w:hAnsi="ＭＳ 明朝" w:cs="ＭＳ 明朝" w:hint="eastAsia"/>
          <w:kern w:val="0"/>
          <w:szCs w:val="21"/>
        </w:rPr>
        <w:t>歳、一</w:t>
      </w:r>
      <w:r w:rsidRPr="00AF4BBB">
        <w:rPr>
          <w:rFonts w:ascii="ＭＳ 明朝" w:eastAsia="ＭＳ 明朝" w:hAnsi="ＭＳ 明朝" w:cs="ＭＳ 明朝" w:hint="eastAsia"/>
          <w:kern w:val="0"/>
          <w:szCs w:val="21"/>
        </w:rPr>
        <w:t>昨年度</w:t>
      </w:r>
      <w:r w:rsidR="00894084" w:rsidRPr="00AF4BBB">
        <w:rPr>
          <w:rFonts w:ascii="ＭＳ 明朝" w:eastAsia="ＭＳ 明朝" w:hAnsi="ＭＳ 明朝" w:cs="ＭＳ 明朝" w:hint="eastAsia"/>
          <w:kern w:val="0"/>
          <w:szCs w:val="21"/>
        </w:rPr>
        <w:t>55.</w:t>
      </w:r>
      <w:r w:rsidR="00D865FE">
        <w:rPr>
          <w:rFonts w:ascii="ＭＳ 明朝" w:eastAsia="ＭＳ 明朝" w:hAnsi="ＭＳ 明朝" w:cs="ＭＳ 明朝" w:hint="eastAsia"/>
          <w:kern w:val="0"/>
          <w:szCs w:val="21"/>
        </w:rPr>
        <w:t>5</w:t>
      </w:r>
      <w:r w:rsidRPr="00AF4BBB">
        <w:rPr>
          <w:rFonts w:ascii="ＭＳ 明朝" w:eastAsia="ＭＳ 明朝" w:hAnsi="ＭＳ 明朝" w:cs="ＭＳ 明朝" w:hint="eastAsia"/>
          <w:kern w:val="0"/>
          <w:szCs w:val="21"/>
        </w:rPr>
        <w:t>歳）で</w:t>
      </w:r>
      <w:r w:rsidR="00E42C0A" w:rsidRPr="00AF4BBB">
        <w:rPr>
          <w:rFonts w:ascii="ＭＳ 明朝" w:eastAsia="ＭＳ 明朝" w:hAnsi="ＭＳ 明朝" w:cs="ＭＳ 明朝" w:hint="eastAsia"/>
          <w:kern w:val="0"/>
          <w:szCs w:val="21"/>
        </w:rPr>
        <w:t>、</w:t>
      </w:r>
      <w:r w:rsidRPr="00AF4BBB">
        <w:rPr>
          <w:rFonts w:ascii="ＭＳ 明朝" w:eastAsia="ＭＳ 明朝" w:hAnsi="ＭＳ 明朝" w:cs="ＭＳ 明朝" w:hint="eastAsia"/>
          <w:kern w:val="0"/>
          <w:szCs w:val="21"/>
        </w:rPr>
        <w:t>ほぼ例年同様である。</w:t>
      </w:r>
    </w:p>
    <w:p w14:paraId="4AB094AF" w14:textId="77777777" w:rsidR="005D04C0" w:rsidRPr="00AF4BBB" w:rsidRDefault="005D04C0" w:rsidP="005D04C0">
      <w:pPr>
        <w:overflowPunct w:val="0"/>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w:t>
      </w:r>
      <w:r w:rsidR="00F9162E"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hint="eastAsia"/>
          <w:kern w:val="0"/>
          <w:szCs w:val="21"/>
        </w:rPr>
        <w:t>ウ　小・中学校長の年齢と号級分布</w:t>
      </w:r>
    </w:p>
    <w:p w14:paraId="7344DB9B" w14:textId="6F6E176E" w:rsidR="005D04C0" w:rsidRPr="00AF4BBB" w:rsidRDefault="005D04C0" w:rsidP="00CB49FF">
      <w:pPr>
        <w:overflowPunct w:val="0"/>
        <w:ind w:left="589" w:hangingChars="300" w:hanging="589"/>
        <w:textAlignment w:val="baseline"/>
        <w:rPr>
          <w:rFonts w:ascii="ＭＳ 明朝" w:eastAsia="ＭＳ 明朝" w:hAnsi="Times New Roman" w:cs="Times New Roman"/>
          <w:kern w:val="0"/>
          <w:szCs w:val="21"/>
        </w:rPr>
      </w:pPr>
      <w:r w:rsidRPr="00AF4BBB">
        <w:rPr>
          <w:rFonts w:ascii="ＭＳ 明朝" w:eastAsia="ＭＳ 明朝" w:hAnsi="ＭＳ 明朝" w:cs="ＭＳ 明朝"/>
          <w:kern w:val="0"/>
          <w:szCs w:val="21"/>
        </w:rPr>
        <w:t xml:space="preserve">    </w:t>
      </w:r>
      <w:r w:rsidRPr="00AF4BBB">
        <w:rPr>
          <w:rFonts w:ascii="ＭＳ 明朝" w:eastAsia="ＭＳ 明朝" w:hAnsi="ＭＳ 明朝" w:cs="ＭＳ 明朝" w:hint="eastAsia"/>
          <w:kern w:val="0"/>
          <w:szCs w:val="21"/>
        </w:rPr>
        <w:t xml:space="preserve">　</w:t>
      </w:r>
      <w:r w:rsidR="00F9162E" w:rsidRPr="00AF4BBB">
        <w:rPr>
          <w:rFonts w:ascii="ＭＳ 明朝" w:eastAsia="ＭＳ 明朝" w:hAnsi="ＭＳ 明朝" w:cs="ＭＳ 明朝" w:hint="eastAsia"/>
          <w:kern w:val="0"/>
          <w:szCs w:val="21"/>
        </w:rPr>
        <w:t xml:space="preserve">　</w:t>
      </w:r>
      <w:r w:rsidR="00AE09F4" w:rsidRPr="00AF4BBB">
        <w:rPr>
          <w:rFonts w:ascii="ＭＳ 明朝" w:eastAsia="ＭＳ 明朝" w:hAnsi="ＭＳ 明朝" w:cs="ＭＳ 明朝" w:hint="eastAsia"/>
          <w:kern w:val="0"/>
          <w:szCs w:val="21"/>
        </w:rPr>
        <w:t>最多は、25号給で</w:t>
      </w:r>
      <w:r w:rsidR="000E17D5">
        <w:rPr>
          <w:rFonts w:ascii="ＭＳ 明朝" w:eastAsia="ＭＳ 明朝" w:hAnsi="ＭＳ 明朝" w:cs="ＭＳ 明朝" w:hint="eastAsia"/>
          <w:kern w:val="0"/>
          <w:szCs w:val="21"/>
        </w:rPr>
        <w:t>75</w:t>
      </w:r>
      <w:r w:rsidR="00AE09F4" w:rsidRPr="00AF4BBB">
        <w:rPr>
          <w:rFonts w:ascii="ＭＳ 明朝" w:eastAsia="ＭＳ 明朝" w:hAnsi="ＭＳ 明朝" w:cs="ＭＳ 明朝" w:hint="eastAsia"/>
          <w:kern w:val="0"/>
          <w:szCs w:val="21"/>
        </w:rPr>
        <w:t>名、</w:t>
      </w:r>
      <w:r w:rsidR="000E17D5">
        <w:rPr>
          <w:rFonts w:ascii="ＭＳ 明朝" w:eastAsia="ＭＳ 明朝" w:hAnsi="ＭＳ 明朝" w:cs="ＭＳ 明朝" w:hint="eastAsia"/>
          <w:kern w:val="0"/>
          <w:szCs w:val="21"/>
        </w:rPr>
        <w:t>7</w:t>
      </w:r>
      <w:r w:rsidR="007C797B">
        <w:rPr>
          <w:rFonts w:ascii="ＭＳ 明朝" w:eastAsia="ＭＳ 明朝" w:hAnsi="ＭＳ 明朝" w:cs="ＭＳ 明朝" w:hint="eastAsia"/>
          <w:kern w:val="0"/>
          <w:szCs w:val="21"/>
        </w:rPr>
        <w:t>.</w:t>
      </w:r>
      <w:r w:rsidR="000E17D5">
        <w:rPr>
          <w:rFonts w:ascii="ＭＳ 明朝" w:eastAsia="ＭＳ 明朝" w:hAnsi="ＭＳ 明朝" w:cs="ＭＳ 明朝" w:hint="eastAsia"/>
          <w:kern w:val="0"/>
          <w:szCs w:val="21"/>
        </w:rPr>
        <w:t>5</w:t>
      </w:r>
      <w:r w:rsidR="00AE09F4" w:rsidRPr="00AF4BBB">
        <w:rPr>
          <w:rFonts w:ascii="ＭＳ 明朝" w:eastAsia="ＭＳ 明朝" w:hAnsi="ＭＳ 明朝" w:cs="ＭＳ 明朝" w:hint="eastAsia"/>
          <w:kern w:val="0"/>
          <w:szCs w:val="21"/>
        </w:rPr>
        <w:t>％である。</w:t>
      </w:r>
      <w:r w:rsidRPr="00AF4BBB">
        <w:rPr>
          <w:rFonts w:ascii="ＭＳ 明朝" w:eastAsia="ＭＳ 明朝" w:hAnsi="ＭＳ 明朝" w:cs="ＭＳ 明朝" w:hint="eastAsia"/>
          <w:kern w:val="0"/>
          <w:szCs w:val="21"/>
        </w:rPr>
        <w:t>全体的には</w:t>
      </w:r>
      <w:r w:rsidR="007035C5" w:rsidRPr="00AF4BBB">
        <w:rPr>
          <w:rFonts w:ascii="ＭＳ 明朝" w:eastAsia="ＭＳ 明朝" w:hAnsi="ＭＳ 明朝" w:cs="ＭＳ 明朝" w:hint="eastAsia"/>
          <w:kern w:val="0"/>
          <w:szCs w:val="21"/>
        </w:rPr>
        <w:t>、</w:t>
      </w:r>
      <w:r w:rsidRPr="00AF4BBB">
        <w:rPr>
          <w:rFonts w:ascii="ＭＳ 明朝" w:eastAsia="ＭＳ 明朝" w:hAnsi="ＭＳ 明朝" w:cs="ＭＳ 明朝" w:hint="eastAsia"/>
          <w:kern w:val="0"/>
          <w:szCs w:val="21"/>
        </w:rPr>
        <w:t>年齢が高くなるに従</w:t>
      </w:r>
      <w:r w:rsidR="007035C5" w:rsidRPr="00AF4BBB">
        <w:rPr>
          <w:rFonts w:ascii="ＭＳ 明朝" w:eastAsia="ＭＳ 明朝" w:hAnsi="ＭＳ 明朝" w:cs="ＭＳ 明朝" w:hint="eastAsia"/>
          <w:kern w:val="0"/>
          <w:szCs w:val="21"/>
        </w:rPr>
        <w:t>い</w:t>
      </w:r>
      <w:r w:rsidRPr="00AF4BBB">
        <w:rPr>
          <w:rFonts w:ascii="ＭＳ 明朝" w:eastAsia="ＭＳ 明朝" w:hAnsi="ＭＳ 明朝" w:cs="ＭＳ 明朝" w:hint="eastAsia"/>
          <w:kern w:val="0"/>
          <w:szCs w:val="21"/>
        </w:rPr>
        <w:t>号級が上がっているが、同年齢でも</w:t>
      </w:r>
      <w:r w:rsidR="007035C5" w:rsidRPr="00AF4BBB">
        <w:rPr>
          <w:rFonts w:ascii="ＭＳ 明朝" w:eastAsia="ＭＳ 明朝" w:hAnsi="ＭＳ 明朝" w:cs="ＭＳ 明朝" w:hint="eastAsia"/>
          <w:kern w:val="0"/>
          <w:szCs w:val="21"/>
        </w:rPr>
        <w:t>号給の差の多い</w:t>
      </w:r>
      <w:r w:rsidR="00E42C0A" w:rsidRPr="00AF4BBB">
        <w:rPr>
          <w:rFonts w:ascii="ＭＳ 明朝" w:eastAsia="ＭＳ 明朝" w:hAnsi="ＭＳ 明朝" w:cs="ＭＳ 明朝" w:hint="eastAsia"/>
          <w:kern w:val="0"/>
          <w:szCs w:val="21"/>
        </w:rPr>
        <w:t>5</w:t>
      </w:r>
      <w:r w:rsidR="00E42C0A" w:rsidRPr="00AF4BBB">
        <w:rPr>
          <w:rFonts w:ascii="ＭＳ 明朝" w:eastAsia="ＭＳ 明朝" w:hAnsi="ＭＳ 明朝" w:cs="ＭＳ 明朝"/>
          <w:kern w:val="0"/>
          <w:szCs w:val="21"/>
        </w:rPr>
        <w:t>9</w:t>
      </w:r>
      <w:r w:rsidR="007035C5" w:rsidRPr="00AF4BBB">
        <w:rPr>
          <w:rFonts w:ascii="ＭＳ 明朝" w:eastAsia="ＭＳ 明朝" w:hAnsi="ＭＳ 明朝" w:cs="ＭＳ 明朝" w:hint="eastAsia"/>
          <w:kern w:val="0"/>
          <w:szCs w:val="21"/>
        </w:rPr>
        <w:t>歳では</w:t>
      </w:r>
      <w:r w:rsidR="00561793">
        <w:rPr>
          <w:rFonts w:ascii="ＭＳ 明朝" w:eastAsia="ＭＳ 明朝" w:hAnsi="ＭＳ 明朝" w:cs="ＭＳ 明朝" w:hint="eastAsia"/>
          <w:kern w:val="0"/>
          <w:szCs w:val="21"/>
        </w:rPr>
        <w:t>3</w:t>
      </w:r>
      <w:r w:rsidR="000E17D5">
        <w:rPr>
          <w:rFonts w:ascii="ＭＳ 明朝" w:eastAsia="ＭＳ 明朝" w:hAnsi="ＭＳ 明朝" w:cs="ＭＳ 明朝" w:hint="eastAsia"/>
          <w:kern w:val="0"/>
          <w:szCs w:val="21"/>
        </w:rPr>
        <w:t>1</w:t>
      </w:r>
      <w:r w:rsidR="007035C5" w:rsidRPr="00AF4BBB">
        <w:rPr>
          <w:rFonts w:ascii="ＭＳ 明朝" w:eastAsia="ＭＳ 明朝" w:hAnsi="ＭＳ 明朝" w:cs="ＭＳ 明朝" w:hint="eastAsia"/>
          <w:kern w:val="0"/>
          <w:szCs w:val="21"/>
        </w:rPr>
        <w:t>号給の差が生じている。こ</w:t>
      </w:r>
      <w:r w:rsidR="00BB4361" w:rsidRPr="00AF4BBB">
        <w:rPr>
          <w:rFonts w:ascii="ＭＳ 明朝" w:eastAsia="ＭＳ 明朝" w:hAnsi="ＭＳ 明朝" w:cs="ＭＳ 明朝" w:hint="eastAsia"/>
          <w:kern w:val="0"/>
          <w:szCs w:val="21"/>
        </w:rPr>
        <w:t>れ</w:t>
      </w:r>
      <w:r w:rsidR="007035C5" w:rsidRPr="00AF4BBB">
        <w:rPr>
          <w:rFonts w:ascii="ＭＳ 明朝" w:eastAsia="ＭＳ 明朝" w:hAnsi="ＭＳ 明朝" w:cs="ＭＳ 明朝" w:hint="eastAsia"/>
          <w:kern w:val="0"/>
          <w:szCs w:val="21"/>
        </w:rPr>
        <w:t>は、教職経験年数や登用年度など様々な状況の違いによるものと考えられる。</w:t>
      </w:r>
    </w:p>
    <w:p w14:paraId="33A9C7F0" w14:textId="77777777" w:rsidR="005D04C0" w:rsidRPr="00AF4BBB" w:rsidRDefault="005D04C0" w:rsidP="005D04C0">
      <w:pPr>
        <w:overflowPunct w:val="0"/>
        <w:jc w:val="left"/>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w:t>
      </w:r>
      <w:r w:rsidR="00CB49FF"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hint="eastAsia"/>
          <w:kern w:val="0"/>
          <w:szCs w:val="21"/>
        </w:rPr>
        <w:t>エ　小・中学校長の経験年数と号級分布</w:t>
      </w:r>
    </w:p>
    <w:p w14:paraId="13681B21" w14:textId="014B3C34" w:rsidR="00E42C0A" w:rsidRPr="00AF4BBB" w:rsidRDefault="005D04C0" w:rsidP="00CB49FF">
      <w:pPr>
        <w:overflowPunct w:val="0"/>
        <w:ind w:left="589" w:hangingChars="300" w:hanging="589"/>
        <w:textAlignment w:val="baseline"/>
        <w:rPr>
          <w:rFonts w:ascii="ＭＳ 明朝" w:eastAsia="ＭＳ 明朝" w:hAnsi="ＭＳ 明朝" w:cs="ＭＳ 明朝"/>
          <w:kern w:val="0"/>
          <w:szCs w:val="21"/>
        </w:rPr>
      </w:pPr>
      <w:r w:rsidRPr="00AF4BBB">
        <w:rPr>
          <w:rFonts w:ascii="ＭＳ 明朝" w:eastAsia="ＭＳ 明朝" w:hAnsi="ＭＳ 明朝" w:cs="ＭＳ 明朝"/>
          <w:kern w:val="0"/>
          <w:szCs w:val="21"/>
        </w:rPr>
        <w:t xml:space="preserve">  </w:t>
      </w:r>
      <w:r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kern w:val="0"/>
          <w:szCs w:val="21"/>
        </w:rPr>
        <w:t xml:space="preserve"> </w:t>
      </w:r>
      <w:r w:rsidR="008D6866" w:rsidRPr="00AF4BBB">
        <w:rPr>
          <w:rFonts w:ascii="ＭＳ 明朝" w:eastAsia="ＭＳ 明朝" w:hAnsi="ＭＳ 明朝" w:cs="ＭＳ 明朝" w:hint="eastAsia"/>
          <w:kern w:val="0"/>
          <w:szCs w:val="21"/>
        </w:rPr>
        <w:t xml:space="preserve"> 　</w:t>
      </w:r>
      <w:r w:rsidRPr="00AF4BBB">
        <w:rPr>
          <w:rFonts w:ascii="ＭＳ 明朝" w:eastAsia="ＭＳ 明朝" w:hAnsi="ＭＳ 明朝" w:cs="ＭＳ 明朝" w:hint="eastAsia"/>
          <w:kern w:val="0"/>
          <w:szCs w:val="21"/>
        </w:rPr>
        <w:t>校長の平均経験年数は</w:t>
      </w:r>
      <w:r w:rsidR="00561793">
        <w:rPr>
          <w:rFonts w:ascii="ＭＳ 明朝" w:eastAsia="ＭＳ 明朝" w:hAnsi="ＭＳ 明朝" w:cs="ＭＳ 明朝" w:hint="eastAsia"/>
          <w:kern w:val="0"/>
          <w:szCs w:val="21"/>
        </w:rPr>
        <w:t>3.</w:t>
      </w:r>
      <w:r w:rsidR="000E17D5">
        <w:rPr>
          <w:rFonts w:ascii="ＭＳ 明朝" w:eastAsia="ＭＳ 明朝" w:hAnsi="ＭＳ 明朝" w:cs="ＭＳ 明朝" w:hint="eastAsia"/>
          <w:kern w:val="0"/>
          <w:szCs w:val="21"/>
        </w:rPr>
        <w:t>4</w:t>
      </w:r>
      <w:r w:rsidRPr="00AF4BBB">
        <w:rPr>
          <w:rFonts w:ascii="ＭＳ 明朝" w:eastAsia="ＭＳ 明朝" w:hAnsi="ＭＳ 明朝" w:cs="ＭＳ 明朝" w:hint="eastAsia"/>
          <w:kern w:val="0"/>
          <w:szCs w:val="21"/>
        </w:rPr>
        <w:t>年で</w:t>
      </w:r>
      <w:r w:rsidR="00BB4361" w:rsidRPr="00AF4BBB">
        <w:rPr>
          <w:rFonts w:ascii="ＭＳ 明朝" w:eastAsia="ＭＳ 明朝" w:hAnsi="ＭＳ 明朝" w:cs="ＭＳ 明朝" w:hint="eastAsia"/>
          <w:kern w:val="0"/>
          <w:szCs w:val="21"/>
        </w:rPr>
        <w:t>（</w:t>
      </w:r>
      <w:r w:rsidRPr="00AF4BBB">
        <w:rPr>
          <w:rFonts w:ascii="ＭＳ 明朝" w:eastAsia="ＭＳ 明朝" w:hAnsi="ＭＳ 明朝" w:cs="ＭＳ 明朝" w:hint="eastAsia"/>
          <w:kern w:val="0"/>
          <w:szCs w:val="21"/>
        </w:rPr>
        <w:t>昨年度</w:t>
      </w:r>
      <w:r w:rsidR="00561793">
        <w:rPr>
          <w:rFonts w:ascii="ＭＳ 明朝" w:eastAsia="ＭＳ 明朝" w:hAnsi="ＭＳ 明朝" w:cs="ＭＳ 明朝" w:hint="eastAsia"/>
          <w:kern w:val="0"/>
          <w:szCs w:val="21"/>
        </w:rPr>
        <w:t>3.</w:t>
      </w:r>
      <w:r w:rsidR="000E17D5">
        <w:rPr>
          <w:rFonts w:ascii="ＭＳ 明朝" w:eastAsia="ＭＳ 明朝" w:hAnsi="ＭＳ 明朝" w:cs="ＭＳ 明朝" w:hint="eastAsia"/>
          <w:kern w:val="0"/>
          <w:szCs w:val="21"/>
        </w:rPr>
        <w:t>4</w:t>
      </w:r>
      <w:r w:rsidR="00BB4361" w:rsidRPr="00AF4BBB">
        <w:rPr>
          <w:rFonts w:ascii="ＭＳ 明朝" w:eastAsia="ＭＳ 明朝" w:hAnsi="ＭＳ 明朝" w:cs="ＭＳ 明朝" w:hint="eastAsia"/>
          <w:kern w:val="0"/>
          <w:szCs w:val="21"/>
        </w:rPr>
        <w:t>年</w:t>
      </w:r>
      <w:r w:rsidR="00E42C0A" w:rsidRPr="00AF4BBB">
        <w:rPr>
          <w:rFonts w:ascii="ＭＳ 明朝" w:eastAsia="ＭＳ 明朝" w:hAnsi="ＭＳ 明朝" w:cs="ＭＳ 明朝" w:hint="eastAsia"/>
          <w:kern w:val="0"/>
          <w:szCs w:val="21"/>
        </w:rPr>
        <w:t>、</w:t>
      </w:r>
      <w:bookmarkStart w:id="1" w:name="_Hlk57621502"/>
      <w:r w:rsidR="00E42C0A" w:rsidRPr="00AF4BBB">
        <w:rPr>
          <w:rFonts w:ascii="ＭＳ 明朝" w:eastAsia="ＭＳ 明朝" w:hAnsi="ＭＳ 明朝" w:cs="ＭＳ 明朝" w:hint="eastAsia"/>
          <w:kern w:val="0"/>
          <w:szCs w:val="21"/>
        </w:rPr>
        <w:t>一昨年度</w:t>
      </w:r>
      <w:bookmarkEnd w:id="1"/>
      <w:r w:rsidR="000E17D5">
        <w:rPr>
          <w:rFonts w:ascii="ＭＳ 明朝" w:eastAsia="ＭＳ 明朝" w:hAnsi="ＭＳ 明朝" w:cs="ＭＳ 明朝" w:hint="eastAsia"/>
          <w:kern w:val="0"/>
          <w:szCs w:val="21"/>
        </w:rPr>
        <w:t>3</w:t>
      </w:r>
      <w:r w:rsidR="00E42C0A" w:rsidRPr="00AF4BBB">
        <w:rPr>
          <w:rFonts w:ascii="ＭＳ 明朝" w:eastAsia="ＭＳ 明朝" w:hAnsi="ＭＳ 明朝" w:cs="ＭＳ 明朝" w:hint="eastAsia"/>
          <w:kern w:val="0"/>
          <w:szCs w:val="21"/>
        </w:rPr>
        <w:t>.</w:t>
      </w:r>
      <w:r w:rsidR="000E17D5">
        <w:rPr>
          <w:rFonts w:ascii="ＭＳ 明朝" w:eastAsia="ＭＳ 明朝" w:hAnsi="ＭＳ 明朝" w:cs="ＭＳ 明朝" w:hint="eastAsia"/>
          <w:kern w:val="0"/>
          <w:szCs w:val="21"/>
        </w:rPr>
        <w:t>2</w:t>
      </w:r>
      <w:r w:rsidR="00E42C0A" w:rsidRPr="00AF4BBB">
        <w:rPr>
          <w:rFonts w:ascii="ＭＳ 明朝" w:eastAsia="ＭＳ 明朝" w:hAnsi="ＭＳ 明朝" w:cs="ＭＳ 明朝" w:hint="eastAsia"/>
          <w:kern w:val="0"/>
          <w:szCs w:val="21"/>
        </w:rPr>
        <w:t>年</w:t>
      </w:r>
      <w:r w:rsidR="00BB4361" w:rsidRPr="00AF4BBB">
        <w:rPr>
          <w:rFonts w:ascii="ＭＳ 明朝" w:eastAsia="ＭＳ 明朝" w:hAnsi="ＭＳ 明朝" w:cs="ＭＳ 明朝" w:hint="eastAsia"/>
          <w:kern w:val="0"/>
          <w:szCs w:val="21"/>
        </w:rPr>
        <w:t>）で</w:t>
      </w:r>
      <w:r w:rsidR="008D6866" w:rsidRPr="00AF4BBB">
        <w:rPr>
          <w:rFonts w:ascii="ＭＳ 明朝" w:eastAsia="ＭＳ 明朝" w:hAnsi="ＭＳ 明朝" w:cs="ＭＳ 明朝" w:hint="eastAsia"/>
          <w:kern w:val="0"/>
          <w:szCs w:val="21"/>
        </w:rPr>
        <w:t>、</w:t>
      </w:r>
      <w:r w:rsidR="000E17D5">
        <w:rPr>
          <w:rFonts w:ascii="ＭＳ 明朝" w:eastAsia="ＭＳ 明朝" w:hAnsi="ＭＳ 明朝" w:cs="ＭＳ 明朝" w:hint="eastAsia"/>
          <w:kern w:val="0"/>
          <w:szCs w:val="21"/>
        </w:rPr>
        <w:t>ほぼ例年同様である</w:t>
      </w:r>
      <w:r w:rsidRPr="00AF4BBB">
        <w:rPr>
          <w:rFonts w:ascii="ＭＳ 明朝" w:eastAsia="ＭＳ 明朝" w:hAnsi="ＭＳ 明朝" w:cs="ＭＳ 明朝" w:hint="eastAsia"/>
          <w:kern w:val="0"/>
          <w:szCs w:val="21"/>
        </w:rPr>
        <w:t>。</w:t>
      </w:r>
      <w:r w:rsidR="00E42C0A" w:rsidRPr="00AF4BBB">
        <w:rPr>
          <w:rFonts w:ascii="ＭＳ 明朝" w:eastAsia="ＭＳ 明朝" w:hAnsi="ＭＳ 明朝" w:cs="ＭＳ 明朝" w:hint="eastAsia"/>
          <w:kern w:val="0"/>
          <w:szCs w:val="21"/>
        </w:rPr>
        <w:t>若い校長が増え</w:t>
      </w:r>
      <w:r w:rsidR="00AF4BBB">
        <w:rPr>
          <w:rFonts w:ascii="ＭＳ 明朝" w:eastAsia="ＭＳ 明朝" w:hAnsi="ＭＳ 明朝" w:cs="ＭＳ 明朝" w:hint="eastAsia"/>
          <w:kern w:val="0"/>
          <w:szCs w:val="21"/>
        </w:rPr>
        <w:t>てきた</w:t>
      </w:r>
      <w:r w:rsidR="00561793">
        <w:rPr>
          <w:rFonts w:ascii="ＭＳ 明朝" w:eastAsia="ＭＳ 明朝" w:hAnsi="ＭＳ 明朝" w:cs="ＭＳ 明朝" w:hint="eastAsia"/>
          <w:kern w:val="0"/>
          <w:szCs w:val="21"/>
        </w:rPr>
        <w:t>反面、経験年数が長い校長も増えてきている</w:t>
      </w:r>
      <w:r w:rsidR="003A06DE">
        <w:rPr>
          <w:rFonts w:ascii="ＭＳ 明朝" w:eastAsia="ＭＳ 明朝" w:hAnsi="ＭＳ 明朝" w:cs="ＭＳ 明朝" w:hint="eastAsia"/>
          <w:kern w:val="0"/>
          <w:szCs w:val="21"/>
        </w:rPr>
        <w:t>のが要因</w:t>
      </w:r>
      <w:r w:rsidR="00AF4BBB">
        <w:rPr>
          <w:rFonts w:ascii="ＭＳ 明朝" w:eastAsia="ＭＳ 明朝" w:hAnsi="ＭＳ 明朝" w:cs="ＭＳ 明朝" w:hint="eastAsia"/>
          <w:kern w:val="0"/>
          <w:szCs w:val="21"/>
        </w:rPr>
        <w:t>と考えられる</w:t>
      </w:r>
      <w:r w:rsidR="00E42C0A" w:rsidRPr="00AF4BBB">
        <w:rPr>
          <w:rFonts w:ascii="ＭＳ 明朝" w:eastAsia="ＭＳ 明朝" w:hAnsi="ＭＳ 明朝" w:cs="ＭＳ 明朝" w:hint="eastAsia"/>
          <w:kern w:val="0"/>
          <w:szCs w:val="21"/>
        </w:rPr>
        <w:t>。</w:t>
      </w:r>
    </w:p>
    <w:p w14:paraId="1BE58BC5" w14:textId="2130A7DC" w:rsidR="005D04C0" w:rsidRPr="00AF4BBB" w:rsidRDefault="005D04C0" w:rsidP="00E42C0A">
      <w:pPr>
        <w:overflowPunct w:val="0"/>
        <w:ind w:leftChars="300" w:left="589" w:firstLineChars="100" w:firstLine="196"/>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経験年数の最も長い</w:t>
      </w:r>
      <w:r w:rsidR="00E42C0A" w:rsidRPr="00AF4BBB">
        <w:rPr>
          <w:rFonts w:ascii="ＭＳ 明朝" w:eastAsia="ＭＳ 明朝" w:hAnsi="ＭＳ 明朝" w:cs="ＭＳ 明朝" w:hint="eastAsia"/>
          <w:kern w:val="0"/>
          <w:szCs w:val="21"/>
        </w:rPr>
        <w:t>校長は、</w:t>
      </w:r>
      <w:r w:rsidR="00561793">
        <w:rPr>
          <w:rFonts w:ascii="ＭＳ 明朝" w:eastAsia="ＭＳ 明朝" w:hAnsi="ＭＳ 明朝" w:cs="ＭＳ 明朝" w:hint="eastAsia"/>
          <w:kern w:val="0"/>
          <w:szCs w:val="21"/>
        </w:rPr>
        <w:t>1</w:t>
      </w:r>
      <w:r w:rsidR="000E17D5">
        <w:rPr>
          <w:rFonts w:ascii="ＭＳ 明朝" w:eastAsia="ＭＳ 明朝" w:hAnsi="ＭＳ 明朝" w:cs="ＭＳ 明朝" w:hint="eastAsia"/>
          <w:kern w:val="0"/>
          <w:szCs w:val="21"/>
        </w:rPr>
        <w:t>2</w:t>
      </w:r>
      <w:r w:rsidRPr="00AF4BBB">
        <w:rPr>
          <w:rFonts w:ascii="ＭＳ 明朝" w:eastAsia="ＭＳ 明朝" w:hAnsi="ＭＳ 明朝" w:cs="ＭＳ 明朝" w:hint="eastAsia"/>
          <w:kern w:val="0"/>
          <w:szCs w:val="21"/>
        </w:rPr>
        <w:t>年</w:t>
      </w:r>
      <w:r w:rsidR="00561793">
        <w:rPr>
          <w:rFonts w:ascii="ＭＳ 明朝" w:eastAsia="ＭＳ 明朝" w:hAnsi="ＭＳ 明朝" w:cs="ＭＳ 明朝" w:hint="eastAsia"/>
          <w:kern w:val="0"/>
          <w:szCs w:val="21"/>
        </w:rPr>
        <w:t>が</w:t>
      </w:r>
      <w:r w:rsidR="000E17D5">
        <w:rPr>
          <w:rFonts w:ascii="ＭＳ 明朝" w:eastAsia="ＭＳ 明朝" w:hAnsi="ＭＳ 明朝" w:cs="ＭＳ 明朝" w:hint="eastAsia"/>
          <w:kern w:val="0"/>
          <w:szCs w:val="21"/>
        </w:rPr>
        <w:t>2</w:t>
      </w:r>
      <w:r w:rsidR="003314AC">
        <w:rPr>
          <w:rFonts w:ascii="ＭＳ 明朝" w:eastAsia="ＭＳ 明朝" w:hAnsi="ＭＳ 明朝" w:cs="ＭＳ 明朝" w:hint="eastAsia"/>
          <w:kern w:val="0"/>
          <w:szCs w:val="21"/>
        </w:rPr>
        <w:t>名で</w:t>
      </w:r>
      <w:r w:rsidR="00BB4361" w:rsidRPr="00AF4BBB">
        <w:rPr>
          <w:rFonts w:ascii="ＭＳ 明朝" w:eastAsia="ＭＳ 明朝" w:hAnsi="ＭＳ 明朝" w:cs="ＭＳ 明朝" w:hint="eastAsia"/>
          <w:kern w:val="0"/>
          <w:szCs w:val="21"/>
        </w:rPr>
        <w:t>ある</w:t>
      </w:r>
      <w:r w:rsidRPr="00AF4BBB">
        <w:rPr>
          <w:rFonts w:ascii="ＭＳ 明朝" w:eastAsia="ＭＳ 明朝" w:hAnsi="ＭＳ 明朝" w:cs="ＭＳ 明朝" w:hint="eastAsia"/>
          <w:kern w:val="0"/>
          <w:szCs w:val="21"/>
        </w:rPr>
        <w:t>。</w:t>
      </w:r>
      <w:r w:rsidR="00BB4361" w:rsidRPr="00AF4BBB">
        <w:rPr>
          <w:rFonts w:ascii="ＭＳ 明朝" w:eastAsia="ＭＳ 明朝" w:hAnsi="ＭＳ 明朝" w:cs="ＭＳ 明朝" w:hint="eastAsia"/>
          <w:kern w:val="0"/>
          <w:szCs w:val="21"/>
        </w:rPr>
        <w:t>また49号給以上の校長は</w:t>
      </w:r>
      <w:r w:rsidR="000E17D5">
        <w:rPr>
          <w:rFonts w:ascii="ＭＳ 明朝" w:eastAsia="ＭＳ 明朝" w:hAnsi="ＭＳ 明朝" w:cs="ＭＳ 明朝" w:hint="eastAsia"/>
          <w:kern w:val="0"/>
          <w:szCs w:val="21"/>
        </w:rPr>
        <w:t>34</w:t>
      </w:r>
      <w:r w:rsidR="00BB4361" w:rsidRPr="00AF4BBB">
        <w:rPr>
          <w:rFonts w:ascii="ＭＳ 明朝" w:eastAsia="ＭＳ 明朝" w:hAnsi="ＭＳ 明朝" w:cs="ＭＳ 明朝" w:hint="eastAsia"/>
          <w:kern w:val="0"/>
          <w:szCs w:val="21"/>
        </w:rPr>
        <w:t>名（昨年度</w:t>
      </w:r>
      <w:r w:rsidR="00561793">
        <w:rPr>
          <w:rFonts w:ascii="ＭＳ 明朝" w:eastAsia="ＭＳ 明朝" w:hAnsi="ＭＳ 明朝" w:cs="ＭＳ 明朝" w:hint="eastAsia"/>
          <w:kern w:val="0"/>
          <w:szCs w:val="21"/>
        </w:rPr>
        <w:t>2</w:t>
      </w:r>
      <w:r w:rsidR="000E17D5">
        <w:rPr>
          <w:rFonts w:ascii="ＭＳ 明朝" w:eastAsia="ＭＳ 明朝" w:hAnsi="ＭＳ 明朝" w:cs="ＭＳ 明朝" w:hint="eastAsia"/>
          <w:kern w:val="0"/>
          <w:szCs w:val="21"/>
        </w:rPr>
        <w:t>9</w:t>
      </w:r>
      <w:r w:rsidR="00BB4361" w:rsidRPr="00AF4BBB">
        <w:rPr>
          <w:rFonts w:ascii="ＭＳ 明朝" w:eastAsia="ＭＳ 明朝" w:hAnsi="ＭＳ 明朝" w:cs="ＭＳ 明朝" w:hint="eastAsia"/>
          <w:kern w:val="0"/>
          <w:szCs w:val="21"/>
        </w:rPr>
        <w:t>名</w:t>
      </w:r>
      <w:r w:rsidR="003314AC">
        <w:rPr>
          <w:rFonts w:ascii="ＭＳ 明朝" w:eastAsia="ＭＳ 明朝" w:hAnsi="ＭＳ 明朝" w:cs="ＭＳ 明朝" w:hint="eastAsia"/>
          <w:kern w:val="0"/>
          <w:szCs w:val="21"/>
        </w:rPr>
        <w:t>、</w:t>
      </w:r>
      <w:r w:rsidR="003314AC" w:rsidRPr="00AF4BBB">
        <w:rPr>
          <w:rFonts w:ascii="ＭＳ 明朝" w:eastAsia="ＭＳ 明朝" w:hAnsi="ＭＳ 明朝" w:cs="ＭＳ 明朝" w:hint="eastAsia"/>
          <w:kern w:val="0"/>
          <w:szCs w:val="21"/>
        </w:rPr>
        <w:t>一昨年度</w:t>
      </w:r>
      <w:r w:rsidR="00561793">
        <w:rPr>
          <w:rFonts w:ascii="ＭＳ 明朝" w:eastAsia="ＭＳ 明朝" w:hAnsi="ＭＳ 明朝" w:cs="ＭＳ 明朝" w:hint="eastAsia"/>
          <w:kern w:val="0"/>
          <w:szCs w:val="21"/>
        </w:rPr>
        <w:t>3</w:t>
      </w:r>
      <w:r w:rsidR="000E17D5">
        <w:rPr>
          <w:rFonts w:ascii="ＭＳ 明朝" w:eastAsia="ＭＳ 明朝" w:hAnsi="ＭＳ 明朝" w:cs="ＭＳ 明朝" w:hint="eastAsia"/>
          <w:kern w:val="0"/>
          <w:szCs w:val="21"/>
        </w:rPr>
        <w:t>2</w:t>
      </w:r>
      <w:r w:rsidR="003314AC">
        <w:rPr>
          <w:rFonts w:ascii="ＭＳ 明朝" w:eastAsia="ＭＳ 明朝" w:hAnsi="ＭＳ 明朝" w:cs="ＭＳ 明朝" w:hint="eastAsia"/>
          <w:kern w:val="0"/>
          <w:szCs w:val="21"/>
        </w:rPr>
        <w:t>名</w:t>
      </w:r>
      <w:r w:rsidR="00BB4361" w:rsidRPr="00AF4BBB">
        <w:rPr>
          <w:rFonts w:ascii="ＭＳ 明朝" w:eastAsia="ＭＳ 明朝" w:hAnsi="ＭＳ 明朝" w:cs="ＭＳ 明朝" w:hint="eastAsia"/>
          <w:kern w:val="0"/>
          <w:szCs w:val="21"/>
        </w:rPr>
        <w:t>）である。</w:t>
      </w:r>
    </w:p>
    <w:p w14:paraId="502FC2AE" w14:textId="77777777" w:rsidR="005D04C0" w:rsidRPr="00AF4BBB" w:rsidRDefault="005D04C0" w:rsidP="00E42C0A">
      <w:pPr>
        <w:overflowPunct w:val="0"/>
        <w:ind w:left="589" w:hangingChars="300" w:hanging="589"/>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④考察（一部）</w:t>
      </w:r>
    </w:p>
    <w:p w14:paraId="534C7D4E" w14:textId="77777777" w:rsidR="005D04C0" w:rsidRPr="00AF4BBB" w:rsidRDefault="005D04C0" w:rsidP="00CB49FF">
      <w:pPr>
        <w:overflowPunct w:val="0"/>
        <w:ind w:left="393" w:hangingChars="200" w:hanging="393"/>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w:t>
      </w:r>
      <w:r w:rsidR="00CB49FF" w:rsidRPr="00AF4BBB">
        <w:rPr>
          <w:rFonts w:ascii="ＭＳ 明朝" w:eastAsia="ＭＳ 明朝" w:hAnsi="ＭＳ 明朝" w:cs="ＭＳ 明朝" w:hint="eastAsia"/>
          <w:kern w:val="0"/>
          <w:szCs w:val="21"/>
        </w:rPr>
        <w:t xml:space="preserve">　</w:t>
      </w:r>
      <w:r w:rsidR="00850D0D" w:rsidRPr="00AF4BBB">
        <w:rPr>
          <w:rFonts w:ascii="ＭＳ 明朝" w:eastAsia="ＭＳ 明朝" w:hAnsi="ＭＳ 明朝" w:cs="ＭＳ 明朝" w:hint="eastAsia"/>
          <w:kern w:val="0"/>
          <w:szCs w:val="21"/>
        </w:rPr>
        <w:t>平成28年4月1日に施行された地方公務員法の一部改正により、能力及び実績に基づく人事管理を目指す新人事評価制度では、管理職の勤勉手当削減、昇級区分の割合15％以内の方向が示されている。今後の国や県の制度改正の動向に、より一層注視していく必要があるものと考える。</w:t>
      </w:r>
    </w:p>
    <w:p w14:paraId="386FE8FC" w14:textId="77777777" w:rsidR="005D04C0" w:rsidRPr="00AF4BBB" w:rsidRDefault="00621E4F" w:rsidP="00621E4F">
      <w:pPr>
        <w:pStyle w:val="a7"/>
        <w:numPr>
          <w:ilvl w:val="0"/>
          <w:numId w:val="1"/>
        </w:numPr>
        <w:overflowPunct w:val="0"/>
        <w:ind w:leftChars="0"/>
        <w:textAlignment w:val="baseline"/>
        <w:rPr>
          <w:rFonts w:ascii="ＭＳ 明朝" w:eastAsia="ＭＳ 明朝" w:hAnsi="Times New Roman" w:cs="Times New Roman"/>
          <w:kern w:val="0"/>
          <w:szCs w:val="21"/>
        </w:rPr>
      </w:pPr>
      <w:r w:rsidRPr="00AF4BBB">
        <w:rPr>
          <w:rFonts w:ascii="ＭＳ 明朝" w:eastAsia="ＭＳ 明朝" w:hAnsi="ＭＳ 明朝" w:cs="ＭＳ 明朝" w:hint="eastAsia"/>
          <w:kern w:val="0"/>
          <w:szCs w:val="21"/>
        </w:rPr>
        <w:t xml:space="preserve">　</w:t>
      </w:r>
      <w:r w:rsidR="005D04C0" w:rsidRPr="00AF4BBB">
        <w:rPr>
          <w:rFonts w:ascii="ＭＳ 明朝" w:eastAsia="ＭＳ 明朝" w:hAnsi="ＭＳ 明朝" w:cs="ＭＳ 明朝" w:hint="eastAsia"/>
          <w:kern w:val="0"/>
          <w:szCs w:val="21"/>
        </w:rPr>
        <w:t>人事給与対策部研修会の開催</w:t>
      </w:r>
    </w:p>
    <w:p w14:paraId="13573871" w14:textId="3C1DEDD4" w:rsidR="00041A0A" w:rsidRDefault="00BF3F86" w:rsidP="00041A0A">
      <w:pPr>
        <w:pStyle w:val="a7"/>
        <w:overflowPunct w:val="0"/>
        <w:ind w:leftChars="209" w:left="411" w:firstLineChars="100" w:firstLine="196"/>
        <w:textAlignment w:val="baseline"/>
        <w:rPr>
          <w:rFonts w:ascii="ＭＳ 明朝" w:eastAsia="ＭＳ 明朝" w:hAnsi="ＭＳ 明朝" w:cs="ＭＳ 明朝"/>
          <w:kern w:val="0"/>
          <w:szCs w:val="21"/>
        </w:rPr>
      </w:pPr>
      <w:r w:rsidRPr="00AF4BBB">
        <w:rPr>
          <w:rFonts w:ascii="ＭＳ 明朝" w:eastAsia="ＭＳ 明朝" w:hAnsi="ＭＳ 明朝" w:cs="ＭＳ 明朝" w:hint="eastAsia"/>
          <w:kern w:val="0"/>
          <w:szCs w:val="21"/>
        </w:rPr>
        <w:t>例年、「退職手当</w:t>
      </w:r>
      <w:r w:rsidR="008D6866" w:rsidRPr="00AF4BBB">
        <w:rPr>
          <w:rFonts w:ascii="ＭＳ 明朝" w:eastAsia="ＭＳ 明朝" w:hAnsi="ＭＳ 明朝" w:cs="ＭＳ 明朝" w:hint="eastAsia"/>
          <w:kern w:val="0"/>
          <w:szCs w:val="21"/>
        </w:rPr>
        <w:t>、年金</w:t>
      </w:r>
      <w:r w:rsidRPr="00AF4BBB">
        <w:rPr>
          <w:rFonts w:ascii="ＭＳ 明朝" w:eastAsia="ＭＳ 明朝" w:hAnsi="ＭＳ 明朝" w:cs="ＭＳ 明朝" w:hint="eastAsia"/>
          <w:kern w:val="0"/>
          <w:szCs w:val="21"/>
        </w:rPr>
        <w:t>について」</w:t>
      </w:r>
      <w:r w:rsidR="003314AC">
        <w:rPr>
          <w:rFonts w:ascii="ＭＳ 明朝" w:eastAsia="ＭＳ 明朝" w:hAnsi="ＭＳ 明朝" w:cs="ＭＳ 明朝" w:hint="eastAsia"/>
          <w:kern w:val="0"/>
          <w:szCs w:val="21"/>
        </w:rPr>
        <w:t>の</w:t>
      </w:r>
      <w:r w:rsidR="00041A0A">
        <w:rPr>
          <w:rFonts w:ascii="ＭＳ 明朝" w:eastAsia="ＭＳ 明朝" w:hAnsi="ＭＳ 明朝" w:cs="ＭＳ 明朝" w:hint="eastAsia"/>
          <w:kern w:val="0"/>
          <w:szCs w:val="21"/>
        </w:rPr>
        <w:t>研修会を行っていたが、今年度はコロナ禍のため、中止とした</w:t>
      </w:r>
      <w:r w:rsidR="000E17D5">
        <w:rPr>
          <w:rFonts w:ascii="ＭＳ 明朝" w:eastAsia="ＭＳ 明朝" w:hAnsi="ＭＳ 明朝" w:cs="ＭＳ 明朝" w:hint="eastAsia"/>
          <w:kern w:val="0"/>
          <w:szCs w:val="21"/>
        </w:rPr>
        <w:t>。</w:t>
      </w:r>
      <w:r w:rsidR="007C6BDC">
        <w:rPr>
          <w:rFonts w:ascii="ＭＳ 明朝" w:eastAsia="ＭＳ 明朝" w:hAnsi="ＭＳ 明朝" w:cs="ＭＳ 明朝" w:hint="eastAsia"/>
          <w:kern w:val="0"/>
          <w:szCs w:val="21"/>
        </w:rPr>
        <w:t>各地区担当を通じて、資料のデータを送信</w:t>
      </w:r>
      <w:r w:rsidR="00B36706">
        <w:rPr>
          <w:rFonts w:ascii="ＭＳ 明朝" w:eastAsia="ＭＳ 明朝" w:hAnsi="ＭＳ 明朝" w:cs="ＭＳ 明朝" w:hint="eastAsia"/>
          <w:kern w:val="0"/>
          <w:szCs w:val="21"/>
        </w:rPr>
        <w:t>する</w:t>
      </w:r>
      <w:r w:rsidR="007C6BDC">
        <w:rPr>
          <w:rFonts w:ascii="ＭＳ 明朝" w:eastAsia="ＭＳ 明朝" w:hAnsi="ＭＳ 明朝" w:cs="ＭＳ 明朝" w:hint="eastAsia"/>
          <w:kern w:val="0"/>
          <w:szCs w:val="21"/>
        </w:rPr>
        <w:t>｡</w:t>
      </w:r>
    </w:p>
    <w:p w14:paraId="47BAA38E" w14:textId="0EEF5C52" w:rsidR="00041A0A" w:rsidRPr="00041A0A" w:rsidRDefault="00041A0A" w:rsidP="00041A0A">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w:t>
      </w:r>
      <w:r>
        <w:rPr>
          <w:rFonts w:ascii="ＭＳ 明朝" w:eastAsia="ＭＳ 明朝" w:hAnsi="ＭＳ 明朝" w:cs="ＭＳ 明朝" w:hint="eastAsia"/>
          <w:kern w:val="0"/>
          <w:szCs w:val="21"/>
        </w:rPr>
        <w:t xml:space="preserve">3） </w:t>
      </w:r>
      <w:r>
        <w:rPr>
          <w:rFonts w:ascii="ＭＳ 明朝" w:eastAsia="ＭＳ 明朝" w:hAnsi="ＭＳ 明朝" w:cs="ＭＳ 明朝"/>
          <w:kern w:val="0"/>
          <w:szCs w:val="21"/>
        </w:rPr>
        <w:t xml:space="preserve"> </w:t>
      </w:r>
      <w:r>
        <w:rPr>
          <w:rFonts w:asciiTheme="minorEastAsia" w:hAnsiTheme="minorEastAsia" w:hint="eastAsia"/>
        </w:rPr>
        <w:t>給与実態調査報告書の作成及び配布</w:t>
      </w:r>
    </w:p>
    <w:p w14:paraId="59FC4778" w14:textId="77777777" w:rsidR="00184508" w:rsidRDefault="00184508" w:rsidP="00184508">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令和４年度研究紀要諸報告のページに、給</w:t>
      </w:r>
    </w:p>
    <w:p w14:paraId="20901718" w14:textId="52D2C4A4" w:rsidR="00184508" w:rsidRDefault="00184508" w:rsidP="00184508">
      <w:pPr>
        <w:overflowPunct w:val="0"/>
        <w:ind w:firstLineChars="100" w:firstLine="19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与実態調査報告書を掲載し、配布する｡ １月</w:t>
      </w:r>
    </w:p>
    <w:p w14:paraId="7395ABF1" w14:textId="6D7E0DDE" w:rsidR="00041A0A" w:rsidRPr="00041A0A" w:rsidRDefault="00184508" w:rsidP="007C6BDC">
      <w:pPr>
        <w:overflowPunct w:val="0"/>
        <w:ind w:leftChars="200" w:left="393"/>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31日の全体研究協議会の開会行事で</w:t>
      </w:r>
      <w:r w:rsidR="007C6BDC">
        <w:rPr>
          <w:rFonts w:ascii="ＭＳ 明朝" w:eastAsia="ＭＳ 明朝" w:hAnsi="ＭＳ 明朝" w:cs="ＭＳ 明朝" w:hint="eastAsia"/>
          <w:kern w:val="0"/>
          <w:szCs w:val="21"/>
        </w:rPr>
        <w:t>部長が説明をする｡</w:t>
      </w:r>
    </w:p>
    <w:sectPr w:rsidR="00041A0A" w:rsidRPr="00041A0A" w:rsidSect="00561793">
      <w:pgSz w:w="11906" w:h="16838" w:code="9"/>
      <w:pgMar w:top="1418" w:right="1418" w:bottom="1418" w:left="1418" w:header="851" w:footer="992" w:gutter="0"/>
      <w:cols w:num="2" w:space="425"/>
      <w:docGrid w:type="linesAndChars" w:linePitch="34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BF1" w14:textId="77777777" w:rsidR="0003636F" w:rsidRDefault="0003636F" w:rsidP="002F3720">
      <w:r>
        <w:separator/>
      </w:r>
    </w:p>
  </w:endnote>
  <w:endnote w:type="continuationSeparator" w:id="0">
    <w:p w14:paraId="76CA7AA2" w14:textId="77777777" w:rsidR="0003636F" w:rsidRDefault="0003636F" w:rsidP="002F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D827" w14:textId="77777777" w:rsidR="0003636F" w:rsidRDefault="0003636F" w:rsidP="002F3720">
      <w:r>
        <w:separator/>
      </w:r>
    </w:p>
  </w:footnote>
  <w:footnote w:type="continuationSeparator" w:id="0">
    <w:p w14:paraId="2276A2C9" w14:textId="77777777" w:rsidR="0003636F" w:rsidRDefault="0003636F" w:rsidP="002F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418"/>
    <w:multiLevelType w:val="hybridMultilevel"/>
    <w:tmpl w:val="62F24D8A"/>
    <w:lvl w:ilvl="0" w:tplc="FE62ABE8">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55C3131"/>
    <w:multiLevelType w:val="hybridMultilevel"/>
    <w:tmpl w:val="34AE4B68"/>
    <w:lvl w:ilvl="0" w:tplc="913EA5DA">
      <w:start w:val="1"/>
      <w:numFmt w:val="decimal"/>
      <w:lvlText w:val="(%1)"/>
      <w:lvlJc w:val="left"/>
      <w:pPr>
        <w:ind w:left="360" w:hanging="360"/>
      </w:pPr>
      <w:rPr>
        <w:rFonts w:hint="default"/>
      </w:rPr>
    </w:lvl>
    <w:lvl w:ilvl="1" w:tplc="4FBC3E0E">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06680"/>
    <w:multiLevelType w:val="hybridMultilevel"/>
    <w:tmpl w:val="180622DA"/>
    <w:lvl w:ilvl="0" w:tplc="8A14B758">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63E1B9C"/>
    <w:multiLevelType w:val="hybridMultilevel"/>
    <w:tmpl w:val="E1B69E26"/>
    <w:lvl w:ilvl="0" w:tplc="DA2E9B9A">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580405845">
    <w:abstractNumId w:val="1"/>
  </w:num>
  <w:num w:numId="2" w16cid:durableId="1931422655">
    <w:abstractNumId w:val="0"/>
  </w:num>
  <w:num w:numId="3" w16cid:durableId="804277231">
    <w:abstractNumId w:val="3"/>
  </w:num>
  <w:num w:numId="4" w16cid:durableId="51873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C0"/>
    <w:rsid w:val="0003636F"/>
    <w:rsid w:val="00037BBE"/>
    <w:rsid w:val="00041A0A"/>
    <w:rsid w:val="00046931"/>
    <w:rsid w:val="0005073B"/>
    <w:rsid w:val="000754AD"/>
    <w:rsid w:val="000E1593"/>
    <w:rsid w:val="000E17D5"/>
    <w:rsid w:val="00100FAD"/>
    <w:rsid w:val="00125C1F"/>
    <w:rsid w:val="00136F32"/>
    <w:rsid w:val="001421E9"/>
    <w:rsid w:val="00151E08"/>
    <w:rsid w:val="00155377"/>
    <w:rsid w:val="001657C8"/>
    <w:rsid w:val="00184508"/>
    <w:rsid w:val="001A72B6"/>
    <w:rsid w:val="00260660"/>
    <w:rsid w:val="002B5AAE"/>
    <w:rsid w:val="002D6DC1"/>
    <w:rsid w:val="002E530F"/>
    <w:rsid w:val="002F3720"/>
    <w:rsid w:val="00331303"/>
    <w:rsid w:val="003314AC"/>
    <w:rsid w:val="003A06DE"/>
    <w:rsid w:val="003D7B0B"/>
    <w:rsid w:val="003F6F59"/>
    <w:rsid w:val="00473BA6"/>
    <w:rsid w:val="004A1E56"/>
    <w:rsid w:val="004B0414"/>
    <w:rsid w:val="004F51AF"/>
    <w:rsid w:val="00537DCE"/>
    <w:rsid w:val="00547C8C"/>
    <w:rsid w:val="00561793"/>
    <w:rsid w:val="005D04C0"/>
    <w:rsid w:val="005E0537"/>
    <w:rsid w:val="005F6D62"/>
    <w:rsid w:val="00611658"/>
    <w:rsid w:val="00621E4F"/>
    <w:rsid w:val="006A3F17"/>
    <w:rsid w:val="006B7755"/>
    <w:rsid w:val="007035C5"/>
    <w:rsid w:val="00733B67"/>
    <w:rsid w:val="007C07D7"/>
    <w:rsid w:val="007C6BDC"/>
    <w:rsid w:val="007C797B"/>
    <w:rsid w:val="0081470B"/>
    <w:rsid w:val="00850D0D"/>
    <w:rsid w:val="00894084"/>
    <w:rsid w:val="008B592F"/>
    <w:rsid w:val="008B6301"/>
    <w:rsid w:val="008C60A7"/>
    <w:rsid w:val="008D6866"/>
    <w:rsid w:val="00907A5B"/>
    <w:rsid w:val="00910240"/>
    <w:rsid w:val="009503E5"/>
    <w:rsid w:val="00981F2C"/>
    <w:rsid w:val="00997779"/>
    <w:rsid w:val="009B1398"/>
    <w:rsid w:val="009E6D2F"/>
    <w:rsid w:val="00A96476"/>
    <w:rsid w:val="00AE09F4"/>
    <w:rsid w:val="00AF4BBB"/>
    <w:rsid w:val="00B36706"/>
    <w:rsid w:val="00B917F5"/>
    <w:rsid w:val="00BB4361"/>
    <w:rsid w:val="00BC5D96"/>
    <w:rsid w:val="00BF3F86"/>
    <w:rsid w:val="00C00B85"/>
    <w:rsid w:val="00C31374"/>
    <w:rsid w:val="00C64FC6"/>
    <w:rsid w:val="00C83716"/>
    <w:rsid w:val="00CA702C"/>
    <w:rsid w:val="00CA76A6"/>
    <w:rsid w:val="00CB49FF"/>
    <w:rsid w:val="00CC08CA"/>
    <w:rsid w:val="00CE323D"/>
    <w:rsid w:val="00D43DD4"/>
    <w:rsid w:val="00D538EB"/>
    <w:rsid w:val="00D75785"/>
    <w:rsid w:val="00D865FE"/>
    <w:rsid w:val="00D948D6"/>
    <w:rsid w:val="00DA7836"/>
    <w:rsid w:val="00DB346E"/>
    <w:rsid w:val="00DC6A04"/>
    <w:rsid w:val="00DD21E1"/>
    <w:rsid w:val="00DE2339"/>
    <w:rsid w:val="00E36C76"/>
    <w:rsid w:val="00E42C0A"/>
    <w:rsid w:val="00E958FF"/>
    <w:rsid w:val="00F008BC"/>
    <w:rsid w:val="00F1409E"/>
    <w:rsid w:val="00F1556D"/>
    <w:rsid w:val="00F37344"/>
    <w:rsid w:val="00F82052"/>
    <w:rsid w:val="00F9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C70A4"/>
  <w15:docId w15:val="{C8C3AC43-A929-4034-B72C-42BF789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720"/>
    <w:pPr>
      <w:tabs>
        <w:tab w:val="center" w:pos="4252"/>
        <w:tab w:val="right" w:pos="8504"/>
      </w:tabs>
      <w:snapToGrid w:val="0"/>
    </w:pPr>
  </w:style>
  <w:style w:type="character" w:customStyle="1" w:styleId="a4">
    <w:name w:val="ヘッダー (文字)"/>
    <w:basedOn w:val="a0"/>
    <w:link w:val="a3"/>
    <w:uiPriority w:val="99"/>
    <w:rsid w:val="002F3720"/>
  </w:style>
  <w:style w:type="paragraph" w:styleId="a5">
    <w:name w:val="footer"/>
    <w:basedOn w:val="a"/>
    <w:link w:val="a6"/>
    <w:uiPriority w:val="99"/>
    <w:unhideWhenUsed/>
    <w:rsid w:val="002F3720"/>
    <w:pPr>
      <w:tabs>
        <w:tab w:val="center" w:pos="4252"/>
        <w:tab w:val="right" w:pos="8504"/>
      </w:tabs>
      <w:snapToGrid w:val="0"/>
    </w:pPr>
  </w:style>
  <w:style w:type="character" w:customStyle="1" w:styleId="a6">
    <w:name w:val="フッター (文字)"/>
    <w:basedOn w:val="a0"/>
    <w:link w:val="a5"/>
    <w:uiPriority w:val="99"/>
    <w:rsid w:val="002F3720"/>
  </w:style>
  <w:style w:type="paragraph" w:styleId="a7">
    <w:name w:val="List Paragraph"/>
    <w:basedOn w:val="a"/>
    <w:uiPriority w:val="34"/>
    <w:qFormat/>
    <w:rsid w:val="00125C1F"/>
    <w:pPr>
      <w:ind w:leftChars="400" w:left="840"/>
    </w:pPr>
  </w:style>
  <w:style w:type="paragraph" w:styleId="a8">
    <w:name w:val="Balloon Text"/>
    <w:basedOn w:val="a"/>
    <w:link w:val="a9"/>
    <w:uiPriority w:val="99"/>
    <w:semiHidden/>
    <w:unhideWhenUsed/>
    <w:rsid w:val="00DC6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mjh028</dc:creator>
  <cp:lastModifiedBy>cobaton1</cp:lastModifiedBy>
  <cp:revision>2</cp:revision>
  <cp:lastPrinted>2021-11-29T03:17:00Z</cp:lastPrinted>
  <dcterms:created xsi:type="dcterms:W3CDTF">2022-12-06T06:07:00Z</dcterms:created>
  <dcterms:modified xsi:type="dcterms:W3CDTF">2022-12-06T06:07:00Z</dcterms:modified>
</cp:coreProperties>
</file>